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13" w:rsidRPr="00105360" w:rsidRDefault="00CE2C13" w:rsidP="00105360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05360">
        <w:rPr>
          <w:b/>
          <w:sz w:val="24"/>
          <w:szCs w:val="24"/>
        </w:rPr>
        <w:t xml:space="preserve">Instrukcja wypełniania wniosku o wsparcie wapnowania regeneracyjnego gleb </w:t>
      </w:r>
      <w:r w:rsidR="00105360">
        <w:rPr>
          <w:b/>
          <w:sz w:val="24"/>
          <w:szCs w:val="24"/>
        </w:rPr>
        <w:br/>
      </w:r>
      <w:r w:rsidRPr="00105360">
        <w:rPr>
          <w:b/>
          <w:sz w:val="24"/>
          <w:szCs w:val="24"/>
        </w:rPr>
        <w:t xml:space="preserve">w ramach </w:t>
      </w:r>
      <w:r w:rsidR="00105360">
        <w:rPr>
          <w:b/>
          <w:sz w:val="24"/>
          <w:szCs w:val="24"/>
        </w:rPr>
        <w:t xml:space="preserve">Programu priorytetowego </w:t>
      </w:r>
      <w:r w:rsidR="00105360">
        <w:rPr>
          <w:b/>
          <w:sz w:val="24"/>
          <w:szCs w:val="24"/>
        </w:rPr>
        <w:br/>
      </w:r>
      <w:r w:rsidRPr="00105360">
        <w:rPr>
          <w:b/>
          <w:sz w:val="24"/>
          <w:szCs w:val="24"/>
        </w:rPr>
        <w:t>„Ogólnopolski program regeneracji środowiskowej gleb poprzez ich wapnowanie”</w:t>
      </w:r>
    </w:p>
    <w:p w:rsidR="00105360" w:rsidRDefault="00105360" w:rsidP="00CE4C04">
      <w:pPr>
        <w:spacing w:before="240" w:line="360" w:lineRule="auto"/>
        <w:jc w:val="both"/>
        <w:rPr>
          <w:b/>
        </w:rPr>
      </w:pPr>
    </w:p>
    <w:p w:rsidR="00CE4C04" w:rsidRPr="00CE4C04" w:rsidRDefault="00CE4C04" w:rsidP="00CE4C04">
      <w:pPr>
        <w:spacing w:before="240" w:line="360" w:lineRule="auto"/>
        <w:jc w:val="both"/>
        <w:rPr>
          <w:b/>
        </w:rPr>
      </w:pPr>
      <w:r w:rsidRPr="00CE4C04">
        <w:rPr>
          <w:b/>
        </w:rPr>
        <w:t>Pamiętaj:</w:t>
      </w:r>
    </w:p>
    <w:p w:rsidR="00336F6E" w:rsidRDefault="00CE4C04" w:rsidP="003A0BA2">
      <w:pPr>
        <w:spacing w:before="240" w:line="360" w:lineRule="auto"/>
        <w:ind w:left="142" w:hanging="142"/>
        <w:jc w:val="both"/>
      </w:pPr>
      <w:r>
        <w:t xml:space="preserve">- pomoc </w:t>
      </w:r>
      <w:r w:rsidR="00336F6E">
        <w:t xml:space="preserve">przysługuje gospodarstwom rolnym o powierzchni </w:t>
      </w:r>
      <w:r w:rsidR="0090104E">
        <w:t>użytków rolnych (</w:t>
      </w:r>
      <w:r w:rsidR="00336F6E">
        <w:t>UR</w:t>
      </w:r>
      <w:r w:rsidR="0090104E">
        <w:t>)</w:t>
      </w:r>
      <w:r w:rsidR="00336F6E">
        <w:t xml:space="preserve"> </w:t>
      </w:r>
      <w:r w:rsidR="00D443F9">
        <w:t>nieprzekraczającej</w:t>
      </w:r>
      <w:r w:rsidR="00336F6E">
        <w:t xml:space="preserve"> 75 ha</w:t>
      </w:r>
      <w:r w:rsidR="00755C39">
        <w:t>,</w:t>
      </w:r>
      <w:r w:rsidR="003A0BA2">
        <w:t xml:space="preserve"> </w:t>
      </w:r>
      <w:r w:rsidR="00786F68">
        <w:t xml:space="preserve">dla działek rolnych (ewidencyjnych) </w:t>
      </w:r>
      <w:r w:rsidR="003A0BA2" w:rsidRPr="000D3FF7">
        <w:t>o </w:t>
      </w:r>
      <w:proofErr w:type="spellStart"/>
      <w:r w:rsidR="003A0BA2" w:rsidRPr="000D3FF7">
        <w:t>pH</w:t>
      </w:r>
      <w:proofErr w:type="spellEnd"/>
      <w:r w:rsidR="003A0BA2" w:rsidRPr="000D3FF7">
        <w:t xml:space="preserve"> gleby </w:t>
      </w:r>
      <w:r w:rsidR="0090104E">
        <w:rPr>
          <w:rFonts w:cs="Times New Roman"/>
        </w:rPr>
        <w:t>≤</w:t>
      </w:r>
      <w:r w:rsidR="0090104E">
        <w:t xml:space="preserve"> </w:t>
      </w:r>
      <w:r w:rsidR="003A0BA2" w:rsidRPr="000D3FF7">
        <w:t>5,5</w:t>
      </w:r>
    </w:p>
    <w:p w:rsidR="00CE4C04" w:rsidRPr="007534E3" w:rsidRDefault="00CE4C04" w:rsidP="007534E3">
      <w:pPr>
        <w:spacing w:before="240" w:line="360" w:lineRule="auto"/>
        <w:ind w:left="142" w:hanging="142"/>
        <w:jc w:val="both"/>
      </w:pPr>
      <w:r>
        <w:t xml:space="preserve">- dofinansowanie </w:t>
      </w:r>
      <w:r w:rsidR="007534E3" w:rsidRPr="007534E3">
        <w:t>na wapno nawozowe lub środek wapnujący możesz uzyskać nie częściej niż raz na 4</w:t>
      </w:r>
      <w:r w:rsidR="0090104E">
        <w:t> </w:t>
      </w:r>
      <w:r w:rsidR="007534E3" w:rsidRPr="007534E3">
        <w:t>lata</w:t>
      </w:r>
      <w:r w:rsidR="0090104E" w:rsidRPr="0090104E">
        <w:t xml:space="preserve"> </w:t>
      </w:r>
      <w:r w:rsidR="0090104E">
        <w:t xml:space="preserve">do danej </w:t>
      </w:r>
      <w:r w:rsidR="0090104E" w:rsidRPr="007534E3">
        <w:t>działk</w:t>
      </w:r>
      <w:r w:rsidR="0090104E">
        <w:t>i</w:t>
      </w:r>
      <w:r w:rsidR="0090104E" w:rsidRPr="007534E3">
        <w:t xml:space="preserve"> roln</w:t>
      </w:r>
      <w:r w:rsidR="0090104E">
        <w:t>ej</w:t>
      </w:r>
    </w:p>
    <w:p w:rsidR="00CE4C04" w:rsidRDefault="00CE4C04" w:rsidP="00CE4C04">
      <w:pPr>
        <w:spacing w:before="240" w:line="360" w:lineRule="auto"/>
        <w:ind w:left="142" w:hanging="142"/>
        <w:jc w:val="both"/>
        <w:rPr>
          <w:rFonts w:cs="Times New Roman"/>
        </w:rPr>
      </w:pPr>
      <w:r>
        <w:t xml:space="preserve">- </w:t>
      </w:r>
      <w:r>
        <w:rPr>
          <w:rFonts w:cs="Times New Roman"/>
        </w:rPr>
        <w:t xml:space="preserve">do kosztów kwalifikowanych zalicza się </w:t>
      </w:r>
      <w:r w:rsidR="00B61285">
        <w:rPr>
          <w:rFonts w:cs="Times New Roman"/>
        </w:rPr>
        <w:t xml:space="preserve">koszty zakupu </w:t>
      </w:r>
      <w:r>
        <w:rPr>
          <w:rFonts w:cs="Times New Roman"/>
        </w:rPr>
        <w:t>wapn</w:t>
      </w:r>
      <w:r w:rsidR="00B61285">
        <w:rPr>
          <w:rFonts w:cs="Times New Roman"/>
        </w:rPr>
        <w:t>a</w:t>
      </w:r>
      <w:r>
        <w:rPr>
          <w:rFonts w:cs="Times New Roman"/>
        </w:rPr>
        <w:t xml:space="preserve"> nawozowe</w:t>
      </w:r>
      <w:r w:rsidR="00B61285">
        <w:rPr>
          <w:rFonts w:cs="Times New Roman"/>
        </w:rPr>
        <w:t>go</w:t>
      </w:r>
      <w:r>
        <w:rPr>
          <w:rFonts w:cs="Times New Roman"/>
        </w:rPr>
        <w:t xml:space="preserve"> lub środk</w:t>
      </w:r>
      <w:r w:rsidR="00B61285">
        <w:rPr>
          <w:rFonts w:cs="Times New Roman"/>
        </w:rPr>
        <w:t>a</w:t>
      </w:r>
      <w:r>
        <w:rPr>
          <w:rFonts w:cs="Times New Roman"/>
        </w:rPr>
        <w:t xml:space="preserve"> wapnując</w:t>
      </w:r>
      <w:r w:rsidR="00B61285">
        <w:rPr>
          <w:rFonts w:cs="Times New Roman"/>
        </w:rPr>
        <w:t>ego</w:t>
      </w:r>
      <w:r>
        <w:rPr>
          <w:rFonts w:cs="Times New Roman"/>
        </w:rPr>
        <w:t>, zakupione</w:t>
      </w:r>
      <w:r w:rsidR="00B61285">
        <w:rPr>
          <w:rFonts w:cs="Times New Roman"/>
        </w:rPr>
        <w:t>go</w:t>
      </w:r>
      <w:r>
        <w:rPr>
          <w:rFonts w:cs="Times New Roman"/>
        </w:rPr>
        <w:t xml:space="preserve"> nie wcześniej niż od dnia 01.06.2019 r.</w:t>
      </w:r>
      <w:r w:rsidR="00457A60">
        <w:rPr>
          <w:rFonts w:cs="Times New Roman"/>
        </w:rPr>
        <w:t xml:space="preserve"> </w:t>
      </w:r>
      <w:r w:rsidR="00457A60" w:rsidRPr="00457A60">
        <w:rPr>
          <w:rFonts w:cs="Times New Roman"/>
          <w:i/>
          <w:sz w:val="18"/>
        </w:rPr>
        <w:t xml:space="preserve">(data na fakturze nie może być wcześniejsza niż </w:t>
      </w:r>
      <w:r w:rsidR="00457A60">
        <w:rPr>
          <w:rFonts w:cs="Times New Roman"/>
          <w:i/>
          <w:sz w:val="18"/>
        </w:rPr>
        <w:t xml:space="preserve">data </w:t>
      </w:r>
      <w:r w:rsidR="00457A60" w:rsidRPr="00457A60">
        <w:rPr>
          <w:rFonts w:cs="Times New Roman"/>
          <w:i/>
          <w:sz w:val="18"/>
        </w:rPr>
        <w:t>01.06.2019 r.)</w:t>
      </w:r>
      <w:r w:rsidR="000D3FF7">
        <w:rPr>
          <w:rFonts w:cs="Times New Roman"/>
        </w:rPr>
        <w:t xml:space="preserve"> i planowane</w:t>
      </w:r>
      <w:r w:rsidR="0090104E">
        <w:rPr>
          <w:rFonts w:cs="Times New Roman"/>
        </w:rPr>
        <w:t>go</w:t>
      </w:r>
      <w:r w:rsidR="000D3FF7">
        <w:rPr>
          <w:rFonts w:cs="Times New Roman"/>
        </w:rPr>
        <w:t xml:space="preserve"> do </w:t>
      </w:r>
      <w:r w:rsidR="005016C3">
        <w:rPr>
          <w:rFonts w:cs="Times New Roman"/>
        </w:rPr>
        <w:t>zastosowania</w:t>
      </w:r>
      <w:r w:rsidR="00E768C5">
        <w:rPr>
          <w:rFonts w:cs="Times New Roman"/>
        </w:rPr>
        <w:t xml:space="preserve"> po złożeniu wniosku</w:t>
      </w:r>
    </w:p>
    <w:p w:rsidR="008717D7" w:rsidRDefault="008717D7" w:rsidP="00CE4C04">
      <w:pPr>
        <w:spacing w:before="240" w:line="360" w:lineRule="auto"/>
        <w:ind w:left="142" w:hanging="142"/>
        <w:jc w:val="both"/>
        <w:rPr>
          <w:rFonts w:cs="Times New Roman"/>
        </w:rPr>
      </w:pPr>
      <w:r>
        <w:rPr>
          <w:rFonts w:cs="Times New Roman"/>
        </w:rPr>
        <w:t xml:space="preserve">- poprawnie wypełniony i podpisany wniosek należy złożyć wraz z załącznikami </w:t>
      </w:r>
      <w:r w:rsidRPr="00457A60">
        <w:rPr>
          <w:rFonts w:cs="Times New Roman"/>
          <w:i/>
          <w:sz w:val="18"/>
        </w:rPr>
        <w:t>(opinią o zalecanej dawce oraz fakturą)</w:t>
      </w:r>
      <w:r>
        <w:rPr>
          <w:rFonts w:cs="Times New Roman"/>
        </w:rPr>
        <w:t xml:space="preserve"> we właściwej miejscowo </w:t>
      </w:r>
      <w:proofErr w:type="spellStart"/>
      <w:r>
        <w:rPr>
          <w:rFonts w:cs="Times New Roman"/>
        </w:rPr>
        <w:t>OSChR</w:t>
      </w:r>
      <w:proofErr w:type="spellEnd"/>
      <w:r>
        <w:rPr>
          <w:rFonts w:cs="Times New Roman"/>
        </w:rPr>
        <w:t xml:space="preserve">. Jeżeli wniosek złożono do innej niż właściwa miejscowo </w:t>
      </w:r>
      <w:proofErr w:type="spellStart"/>
      <w:r>
        <w:rPr>
          <w:rFonts w:cs="Times New Roman"/>
        </w:rPr>
        <w:t>OSChR</w:t>
      </w:r>
      <w:proofErr w:type="spellEnd"/>
      <w:r>
        <w:rPr>
          <w:rFonts w:cs="Times New Roman"/>
        </w:rPr>
        <w:t xml:space="preserve">, zostanie on przekazany przez </w:t>
      </w:r>
      <w:proofErr w:type="spellStart"/>
      <w:r>
        <w:rPr>
          <w:rFonts w:cs="Times New Roman"/>
        </w:rPr>
        <w:t>OSChR</w:t>
      </w:r>
      <w:proofErr w:type="spellEnd"/>
      <w:r>
        <w:rPr>
          <w:rFonts w:cs="Times New Roman"/>
        </w:rPr>
        <w:t xml:space="preserve"> do oce</w:t>
      </w:r>
      <w:r w:rsidR="00E768C5">
        <w:rPr>
          <w:rFonts w:cs="Times New Roman"/>
        </w:rPr>
        <w:t xml:space="preserve">ny do właściwej miejscowo </w:t>
      </w:r>
      <w:proofErr w:type="spellStart"/>
      <w:r w:rsidR="00E768C5">
        <w:rPr>
          <w:rFonts w:cs="Times New Roman"/>
        </w:rPr>
        <w:t>OSChR</w:t>
      </w:r>
      <w:proofErr w:type="spellEnd"/>
    </w:p>
    <w:p w:rsidR="008717D7" w:rsidRDefault="008717D7" w:rsidP="00CE4C04">
      <w:pPr>
        <w:spacing w:before="240" w:line="360" w:lineRule="auto"/>
        <w:ind w:left="142" w:hanging="142"/>
        <w:jc w:val="both"/>
        <w:rPr>
          <w:rFonts w:cs="Times New Roman"/>
        </w:rPr>
      </w:pPr>
      <w:r>
        <w:rPr>
          <w:rFonts w:cs="Times New Roman"/>
        </w:rPr>
        <w:t xml:space="preserve">- właściwa miejscowo </w:t>
      </w:r>
      <w:proofErr w:type="spellStart"/>
      <w:r>
        <w:rPr>
          <w:rFonts w:cs="Times New Roman"/>
        </w:rPr>
        <w:t>OSChR</w:t>
      </w:r>
      <w:proofErr w:type="spellEnd"/>
      <w:r>
        <w:rPr>
          <w:rFonts w:cs="Times New Roman"/>
        </w:rPr>
        <w:t xml:space="preserve"> przekaże kompletny wniosek, oceniony pod względem formalnym i merytorycznym do właściwego miejscowo WFOŚiGW, który podejmie decyzję o przyznaniu lub nieprzyznaniu pomocy. Informacja </w:t>
      </w:r>
      <w:r w:rsidR="00C0525C">
        <w:rPr>
          <w:rFonts w:cs="Times New Roman"/>
        </w:rPr>
        <w:t xml:space="preserve">o przyznaniu dofinansowania </w:t>
      </w:r>
      <w:r>
        <w:rPr>
          <w:rFonts w:cs="Times New Roman"/>
        </w:rPr>
        <w:t xml:space="preserve">zostanie </w:t>
      </w:r>
      <w:r w:rsidR="0090104E">
        <w:rPr>
          <w:rFonts w:cs="Times New Roman"/>
        </w:rPr>
        <w:t>przekazana</w:t>
      </w:r>
      <w:r>
        <w:rPr>
          <w:rFonts w:cs="Times New Roman"/>
        </w:rPr>
        <w:t xml:space="preserve"> przez WFOŚiG</w:t>
      </w:r>
      <w:r w:rsidR="00E768C5">
        <w:rPr>
          <w:rFonts w:cs="Times New Roman"/>
        </w:rPr>
        <w:t>W producentowi rolnemu</w:t>
      </w:r>
    </w:p>
    <w:p w:rsidR="00C0525C" w:rsidRDefault="00C0525C" w:rsidP="00CE4C04">
      <w:pPr>
        <w:spacing w:before="240" w:line="360" w:lineRule="auto"/>
        <w:ind w:left="142" w:hanging="142"/>
        <w:jc w:val="both"/>
        <w:rPr>
          <w:rFonts w:cs="Times New Roman"/>
          <w:b/>
        </w:rPr>
      </w:pPr>
      <w:r>
        <w:rPr>
          <w:rFonts w:cs="Times New Roman"/>
        </w:rPr>
        <w:t xml:space="preserve">- w przypadku otrzymania przez właściwą miejscowo </w:t>
      </w:r>
      <w:proofErr w:type="spellStart"/>
      <w:r>
        <w:rPr>
          <w:rFonts w:cs="Times New Roman"/>
        </w:rPr>
        <w:t>OSChR</w:t>
      </w:r>
      <w:proofErr w:type="spellEnd"/>
      <w:r>
        <w:rPr>
          <w:rFonts w:cs="Times New Roman"/>
        </w:rPr>
        <w:t xml:space="preserve"> niekompletnego pod względem formalnym i merytorycznym wniosku</w:t>
      </w:r>
      <w:r w:rsidR="00AC04E0">
        <w:rPr>
          <w:rFonts w:cs="Times New Roman"/>
        </w:rPr>
        <w:t xml:space="preserve"> </w:t>
      </w:r>
      <w:r w:rsidR="00AC04E0" w:rsidRPr="00AC04E0">
        <w:rPr>
          <w:rFonts w:cs="Times New Roman"/>
          <w:i/>
          <w:sz w:val="18"/>
        </w:rPr>
        <w:t xml:space="preserve">(brak </w:t>
      </w:r>
      <w:r w:rsidR="00AC04E0">
        <w:rPr>
          <w:rFonts w:cs="Times New Roman"/>
          <w:i/>
          <w:sz w:val="18"/>
        </w:rPr>
        <w:t xml:space="preserve">któregoś z </w:t>
      </w:r>
      <w:r w:rsidR="00AC04E0" w:rsidRPr="00AC04E0">
        <w:rPr>
          <w:rFonts w:cs="Times New Roman"/>
          <w:i/>
          <w:sz w:val="18"/>
        </w:rPr>
        <w:t>załączników, brak wypełnionych pozycji)</w:t>
      </w:r>
      <w:r>
        <w:rPr>
          <w:rFonts w:cs="Times New Roman"/>
        </w:rPr>
        <w:t xml:space="preserve">, właściwa miejscowo </w:t>
      </w:r>
      <w:proofErr w:type="spellStart"/>
      <w:r>
        <w:rPr>
          <w:rFonts w:cs="Times New Roman"/>
        </w:rPr>
        <w:t>OSChR</w:t>
      </w:r>
      <w:proofErr w:type="spellEnd"/>
      <w:r>
        <w:rPr>
          <w:rFonts w:cs="Times New Roman"/>
        </w:rPr>
        <w:t xml:space="preserve"> kontaktuje się z producentem rolnym w celu dokonania niezbędnych uzupełnień. W</w:t>
      </w:r>
      <w:r w:rsidR="00AC04E0">
        <w:rPr>
          <w:rFonts w:cs="Times New Roman"/>
        </w:rPr>
        <w:t> </w:t>
      </w:r>
      <w:r>
        <w:rPr>
          <w:rFonts w:cs="Times New Roman"/>
        </w:rPr>
        <w:t xml:space="preserve">przypadku braku możliwości skompletowania informacji we wniosku oraz załączników, </w:t>
      </w:r>
      <w:r w:rsidRPr="00C0525C">
        <w:rPr>
          <w:rFonts w:cs="Times New Roman"/>
          <w:b/>
        </w:rPr>
        <w:t xml:space="preserve">wniosek pozostaje we właściwej miejscowo </w:t>
      </w:r>
      <w:proofErr w:type="spellStart"/>
      <w:r w:rsidRPr="00C0525C">
        <w:rPr>
          <w:rFonts w:cs="Times New Roman"/>
          <w:b/>
        </w:rPr>
        <w:t>OSChR</w:t>
      </w:r>
      <w:proofErr w:type="spellEnd"/>
      <w:r w:rsidRPr="00C0525C">
        <w:rPr>
          <w:rFonts w:cs="Times New Roman"/>
          <w:b/>
        </w:rPr>
        <w:t xml:space="preserve"> bez rozpatrzenia</w:t>
      </w:r>
    </w:p>
    <w:p w:rsidR="00C0525C" w:rsidRPr="00C0525C" w:rsidRDefault="00C0525C" w:rsidP="00CE4C04">
      <w:pPr>
        <w:spacing w:before="240" w:line="360" w:lineRule="auto"/>
        <w:ind w:left="142" w:hanging="142"/>
        <w:jc w:val="both"/>
        <w:rPr>
          <w:rFonts w:cs="Times New Roman"/>
        </w:rPr>
      </w:pPr>
      <w:r w:rsidRPr="00C0525C">
        <w:rPr>
          <w:rFonts w:cs="Times New Roman"/>
        </w:rPr>
        <w:t xml:space="preserve">- </w:t>
      </w:r>
      <w:r>
        <w:rPr>
          <w:rFonts w:cs="Times New Roman"/>
        </w:rPr>
        <w:t xml:space="preserve">przy wypełnianiu wniosku możesz poprosić o pomoc doradcę rolnego, rolno-środowiskowego albo pracownika </w:t>
      </w:r>
      <w:proofErr w:type="spellStart"/>
      <w:r>
        <w:rPr>
          <w:rFonts w:cs="Times New Roman"/>
        </w:rPr>
        <w:t>OSChR</w:t>
      </w:r>
      <w:proofErr w:type="spellEnd"/>
      <w:r w:rsidR="00AC04E0">
        <w:rPr>
          <w:rFonts w:cs="Times New Roman"/>
        </w:rPr>
        <w:t>.</w:t>
      </w:r>
    </w:p>
    <w:p w:rsidR="00C0525C" w:rsidRPr="00C0525C" w:rsidRDefault="00C0525C" w:rsidP="00C0525C">
      <w:pPr>
        <w:spacing w:after="0" w:line="360" w:lineRule="auto"/>
        <w:jc w:val="both"/>
        <w:rPr>
          <w:rFonts w:cs="Times New Roman"/>
          <w:b/>
        </w:rPr>
      </w:pPr>
      <w:r w:rsidRPr="00C0525C">
        <w:rPr>
          <w:rFonts w:cs="Times New Roman"/>
          <w:b/>
        </w:rPr>
        <w:t xml:space="preserve">Pamiętaj, źle wypełniony wniosek lub brak któregoś z załączników spowoduje, że właściwa miejscowo </w:t>
      </w:r>
      <w:proofErr w:type="spellStart"/>
      <w:r w:rsidRPr="00C0525C">
        <w:rPr>
          <w:rFonts w:cs="Times New Roman"/>
          <w:b/>
        </w:rPr>
        <w:t>OSChR</w:t>
      </w:r>
      <w:proofErr w:type="spellEnd"/>
      <w:r w:rsidRPr="00C0525C">
        <w:rPr>
          <w:rFonts w:cs="Times New Roman"/>
          <w:b/>
        </w:rPr>
        <w:t xml:space="preserve"> nie przekaże </w:t>
      </w:r>
      <w:r w:rsidR="0090104E">
        <w:rPr>
          <w:rFonts w:cs="Times New Roman"/>
          <w:b/>
        </w:rPr>
        <w:t>T</w:t>
      </w:r>
      <w:r w:rsidRPr="00C0525C">
        <w:rPr>
          <w:rFonts w:cs="Times New Roman"/>
          <w:b/>
        </w:rPr>
        <w:t>wojego wniosku do właściwego miejscowo WFOŚiGW</w:t>
      </w:r>
      <w:r w:rsidR="00C2338E">
        <w:rPr>
          <w:rFonts w:cs="Times New Roman"/>
          <w:b/>
        </w:rPr>
        <w:t xml:space="preserve"> i nie otrzymasz dofinansowania.</w:t>
      </w:r>
    </w:p>
    <w:p w:rsidR="00C0525C" w:rsidRDefault="00C0525C" w:rsidP="00C0525C">
      <w:pPr>
        <w:spacing w:after="0" w:line="360" w:lineRule="auto"/>
        <w:rPr>
          <w:rFonts w:cs="Times New Roman"/>
        </w:rPr>
      </w:pPr>
    </w:p>
    <w:p w:rsidR="00CE4C04" w:rsidRDefault="00CE4C04" w:rsidP="00CE4C04">
      <w:pPr>
        <w:pStyle w:val="Akapitzlist"/>
        <w:spacing w:line="360" w:lineRule="auto"/>
        <w:ind w:left="0"/>
        <w:rPr>
          <w:b/>
        </w:rPr>
      </w:pPr>
      <w:r>
        <w:rPr>
          <w:b/>
        </w:rPr>
        <w:t>Przed złożeniem wniosku do Okręgowej Stacji Chemiczno-Rolniczej (</w:t>
      </w:r>
      <w:proofErr w:type="spellStart"/>
      <w:r>
        <w:rPr>
          <w:b/>
        </w:rPr>
        <w:t>OSChR</w:t>
      </w:r>
      <w:proofErr w:type="spellEnd"/>
      <w:r>
        <w:rPr>
          <w:b/>
        </w:rPr>
        <w:t>):</w:t>
      </w:r>
    </w:p>
    <w:p w:rsidR="000A0C04" w:rsidRDefault="000A0C04" w:rsidP="00CE4C04">
      <w:pPr>
        <w:pStyle w:val="Akapitzlist"/>
        <w:spacing w:line="360" w:lineRule="auto"/>
        <w:ind w:left="0"/>
        <w:rPr>
          <w:b/>
        </w:rPr>
      </w:pPr>
    </w:p>
    <w:p w:rsidR="00CE2C13" w:rsidRDefault="00755C39" w:rsidP="004A69C6">
      <w:pPr>
        <w:pStyle w:val="Akapitzlist"/>
        <w:numPr>
          <w:ilvl w:val="0"/>
          <w:numId w:val="5"/>
        </w:numPr>
        <w:spacing w:before="240" w:after="240" w:line="360" w:lineRule="auto"/>
        <w:ind w:left="568" w:hanging="284"/>
        <w:contextualSpacing w:val="0"/>
        <w:jc w:val="both"/>
      </w:pPr>
      <w:r>
        <w:lastRenderedPageBreak/>
        <w:t>z</w:t>
      </w:r>
      <w:r w:rsidR="00CE2C13">
        <w:t>badaj odczyn (</w:t>
      </w:r>
      <w:proofErr w:type="spellStart"/>
      <w:r w:rsidR="00CE2C13">
        <w:t>pH</w:t>
      </w:r>
      <w:proofErr w:type="spellEnd"/>
      <w:r w:rsidR="00CE2C13">
        <w:t xml:space="preserve">) gleby w </w:t>
      </w:r>
      <w:proofErr w:type="spellStart"/>
      <w:r w:rsidR="00CE2C13">
        <w:t>OSChR</w:t>
      </w:r>
      <w:proofErr w:type="spellEnd"/>
      <w:r w:rsidR="00CE2C13">
        <w:t xml:space="preserve"> lub w laboratorium akredytowanym w zakresie analiz fizycznych, fizykochemicznych i chemicznych gleb, żeby otrzymać wynik</w:t>
      </w:r>
      <w:r w:rsidR="004922B0">
        <w:t>i</w:t>
      </w:r>
      <w:r w:rsidR="00CE2C13">
        <w:t xml:space="preserve"> badania odczynu (</w:t>
      </w:r>
      <w:proofErr w:type="spellStart"/>
      <w:r w:rsidR="00CE2C13">
        <w:t>pH</w:t>
      </w:r>
      <w:proofErr w:type="spellEnd"/>
      <w:r w:rsidR="00CE2C13">
        <w:t>) gleby</w:t>
      </w:r>
      <w:r w:rsidR="007839B6">
        <w:t xml:space="preserve">, </w:t>
      </w:r>
      <w:r w:rsidR="007839B6" w:rsidRPr="000A0C04">
        <w:rPr>
          <w:b/>
        </w:rPr>
        <w:t xml:space="preserve">za ważne uznaje się badania odczynu gleby wykonane w </w:t>
      </w:r>
      <w:proofErr w:type="spellStart"/>
      <w:r w:rsidR="007839B6" w:rsidRPr="000A0C04">
        <w:rPr>
          <w:b/>
        </w:rPr>
        <w:t>OSChR</w:t>
      </w:r>
      <w:proofErr w:type="spellEnd"/>
      <w:r w:rsidR="007839B6" w:rsidRPr="000A0C04">
        <w:rPr>
          <w:b/>
        </w:rPr>
        <w:t xml:space="preserve"> lub w laboratorium akredytowanym w zakresie analiz fizycznych, fizykochemicznych i chemicznych gleb, </w:t>
      </w:r>
      <w:r w:rsidR="000A0C04" w:rsidRPr="000A0C04">
        <w:rPr>
          <w:b/>
        </w:rPr>
        <w:t xml:space="preserve">od dnia </w:t>
      </w:r>
      <w:r w:rsidR="007839B6" w:rsidRPr="000A0C04">
        <w:rPr>
          <w:b/>
        </w:rPr>
        <w:t>1 stycznia 2017 r.</w:t>
      </w:r>
      <w:r w:rsidR="007839B6">
        <w:t>;</w:t>
      </w:r>
    </w:p>
    <w:p w:rsidR="00CE2C13" w:rsidRDefault="00CE2C13" w:rsidP="004A69C6">
      <w:pPr>
        <w:pStyle w:val="Akapitzlist"/>
        <w:numPr>
          <w:ilvl w:val="0"/>
          <w:numId w:val="5"/>
        </w:numPr>
        <w:spacing w:before="240" w:after="240" w:line="360" w:lineRule="auto"/>
        <w:ind w:left="568" w:hanging="284"/>
        <w:contextualSpacing w:val="0"/>
        <w:jc w:val="both"/>
      </w:pPr>
      <w:r>
        <w:t>jeżeli badanie odczynu (</w:t>
      </w:r>
      <w:proofErr w:type="spellStart"/>
      <w:r>
        <w:t>pH</w:t>
      </w:r>
      <w:proofErr w:type="spellEnd"/>
      <w:r>
        <w:t xml:space="preserve">) gleby wykonałeś w laboratorium akredytowanym w zakresie analiz fizycznych, fizykochemicznych i chemicznych gleb, uzyskany wynik badania </w:t>
      </w:r>
      <w:proofErr w:type="spellStart"/>
      <w:r>
        <w:t>pH</w:t>
      </w:r>
      <w:proofErr w:type="spellEnd"/>
      <w:r>
        <w:t xml:space="preserve"> gleby dostarcz do właściwej miejscowo </w:t>
      </w:r>
      <w:proofErr w:type="spellStart"/>
      <w:r>
        <w:t>OSChR</w:t>
      </w:r>
      <w:proofErr w:type="spellEnd"/>
      <w:r>
        <w:t xml:space="preserve"> i uzyskaj opinię</w:t>
      </w:r>
      <w:r w:rsidR="00700780">
        <w:t xml:space="preserve"> zalecającą </w:t>
      </w:r>
      <w:r>
        <w:t>dawk</w:t>
      </w:r>
      <w:r w:rsidR="00700780">
        <w:t>ę</w:t>
      </w:r>
      <w:r>
        <w:t xml:space="preserve"> czystego składnika </w:t>
      </w:r>
      <w:proofErr w:type="spellStart"/>
      <w:r>
        <w:t>CaO</w:t>
      </w:r>
      <w:proofErr w:type="spellEnd"/>
      <w:r>
        <w:t xml:space="preserve"> lub </w:t>
      </w:r>
      <w:proofErr w:type="spellStart"/>
      <w:r>
        <w:t>CaO+MgO</w:t>
      </w:r>
      <w:proofErr w:type="spellEnd"/>
      <w:r>
        <w:t xml:space="preserve"> w Mg na 1 ha UR</w:t>
      </w:r>
      <w:r w:rsidR="008353E3">
        <w:t xml:space="preserve"> o </w:t>
      </w:r>
      <w:proofErr w:type="spellStart"/>
      <w:r w:rsidR="008353E3">
        <w:t>pH</w:t>
      </w:r>
      <w:proofErr w:type="spellEnd"/>
      <w:r w:rsidR="00596EA2">
        <w:t xml:space="preserve"> gleby</w:t>
      </w:r>
      <w:r w:rsidR="008353E3">
        <w:t xml:space="preserve"> </w:t>
      </w:r>
      <w:r w:rsidR="008353E3">
        <w:rPr>
          <w:rFonts w:cs="Times New Roman"/>
        </w:rPr>
        <w:t>≤</w:t>
      </w:r>
      <w:r w:rsidR="008353E3">
        <w:t xml:space="preserve"> 5,5;</w:t>
      </w:r>
      <w:r>
        <w:t xml:space="preserve"> </w:t>
      </w:r>
    </w:p>
    <w:p w:rsidR="008353E3" w:rsidRDefault="008353E3" w:rsidP="004A69C6">
      <w:pPr>
        <w:pStyle w:val="Akapitzlist"/>
        <w:numPr>
          <w:ilvl w:val="0"/>
          <w:numId w:val="5"/>
        </w:numPr>
        <w:spacing w:before="240" w:after="240" w:line="360" w:lineRule="auto"/>
        <w:ind w:left="568" w:hanging="284"/>
        <w:contextualSpacing w:val="0"/>
        <w:jc w:val="both"/>
      </w:pPr>
      <w:r>
        <w:t>jeżeli badanie odczynu (</w:t>
      </w:r>
      <w:proofErr w:type="spellStart"/>
      <w:r>
        <w:t>pH</w:t>
      </w:r>
      <w:proofErr w:type="spellEnd"/>
      <w:r>
        <w:t xml:space="preserve">) gleby wykonałeś w </w:t>
      </w:r>
      <w:proofErr w:type="spellStart"/>
      <w:r>
        <w:t>OSChR</w:t>
      </w:r>
      <w:proofErr w:type="spellEnd"/>
      <w:r>
        <w:t xml:space="preserve">, otrzymasz w </w:t>
      </w:r>
      <w:proofErr w:type="spellStart"/>
      <w:r>
        <w:t>OSChR</w:t>
      </w:r>
      <w:proofErr w:type="spellEnd"/>
      <w:r>
        <w:t xml:space="preserve"> opinię</w:t>
      </w:r>
      <w:r w:rsidR="00700780">
        <w:t xml:space="preserve"> zalecającą </w:t>
      </w:r>
      <w:r>
        <w:t>dawk</w:t>
      </w:r>
      <w:r w:rsidR="00700780">
        <w:t>ę</w:t>
      </w:r>
      <w:r>
        <w:t xml:space="preserve"> czystego składnika </w:t>
      </w:r>
      <w:proofErr w:type="spellStart"/>
      <w:r>
        <w:t>CaO</w:t>
      </w:r>
      <w:proofErr w:type="spellEnd"/>
      <w:r>
        <w:t xml:space="preserve"> lub </w:t>
      </w:r>
      <w:proofErr w:type="spellStart"/>
      <w:r>
        <w:t>CaO+MgO</w:t>
      </w:r>
      <w:proofErr w:type="spellEnd"/>
      <w:r>
        <w:t xml:space="preserve"> w Mg na 1 ha UR o </w:t>
      </w:r>
      <w:proofErr w:type="spellStart"/>
      <w:r>
        <w:t>pH</w:t>
      </w:r>
      <w:proofErr w:type="spellEnd"/>
      <w:r>
        <w:t xml:space="preserve"> </w:t>
      </w:r>
      <w:r w:rsidR="00596EA2">
        <w:t xml:space="preserve">gleby </w:t>
      </w:r>
      <w:r>
        <w:rPr>
          <w:rFonts w:cs="Times New Roman"/>
        </w:rPr>
        <w:t>≤ 5,5;</w:t>
      </w:r>
    </w:p>
    <w:p w:rsidR="00CE2C13" w:rsidRDefault="004922B0" w:rsidP="004A69C6">
      <w:pPr>
        <w:pStyle w:val="Akapitzlist"/>
        <w:numPr>
          <w:ilvl w:val="0"/>
          <w:numId w:val="5"/>
        </w:numPr>
        <w:spacing w:before="240" w:after="240" w:line="360" w:lineRule="auto"/>
        <w:ind w:left="568" w:hanging="284"/>
        <w:contextualSpacing w:val="0"/>
        <w:jc w:val="both"/>
      </w:pPr>
      <w:r>
        <w:t xml:space="preserve">dokonaj </w:t>
      </w:r>
      <w:r w:rsidR="00CE2C13">
        <w:t>zakup</w:t>
      </w:r>
      <w:r>
        <w:t>u wapna</w:t>
      </w:r>
      <w:r w:rsidR="00CE2C13">
        <w:t xml:space="preserve"> nawozowe</w:t>
      </w:r>
      <w:r>
        <w:t>go</w:t>
      </w:r>
      <w:r w:rsidR="00CE2C13">
        <w:t>, odpowiadające</w:t>
      </w:r>
      <w:r w:rsidR="00700780">
        <w:t>go</w:t>
      </w:r>
      <w:r w:rsidR="00CE2C13">
        <w:t xml:space="preserve"> typom wapna nawozowego, określonym w załączniku nr 6 do rozporządzenia Ministra Gospodarki z dnia 8 września 2010 r. w sprawie sposobu pakowania nawozów mineralnych, umieszczania informacji o składnikach nawozowych na tych opakowaniach, sposobu badania nawozów mineralnych oraz typów wapna nawozowego (Dz. U Nr 183, poz. 1229) lub środk</w:t>
      </w:r>
      <w:r w:rsidR="00700780">
        <w:t>a</w:t>
      </w:r>
      <w:r w:rsidR="00CE2C13">
        <w:t xml:space="preserve"> wapnujące</w:t>
      </w:r>
      <w:r w:rsidR="00700780">
        <w:t>go</w:t>
      </w:r>
      <w:r w:rsidR="00CE2C13">
        <w:t>, odpowiadające</w:t>
      </w:r>
      <w:r w:rsidR="00700780">
        <w:t>go</w:t>
      </w:r>
      <w:r w:rsidR="00CE2C13">
        <w:t xml:space="preserve"> typom środków wapnujących, o których mowa w przepisach rozporządzenia (WE) nr 2003/2003 Parlamentu Europejskiego i Rady z dnia 13 października 2003 r. w sprawie nawozów</w:t>
      </w:r>
      <w:r>
        <w:t xml:space="preserve"> </w:t>
      </w:r>
      <w:r w:rsidRPr="00AC04E0">
        <w:rPr>
          <w:i/>
          <w:sz w:val="18"/>
        </w:rPr>
        <w:t>(w</w:t>
      </w:r>
      <w:r w:rsidR="00700780">
        <w:rPr>
          <w:i/>
          <w:sz w:val="18"/>
        </w:rPr>
        <w:t> </w:t>
      </w:r>
      <w:r w:rsidRPr="00AC04E0">
        <w:rPr>
          <w:i/>
          <w:sz w:val="18"/>
        </w:rPr>
        <w:t>zał</w:t>
      </w:r>
      <w:r w:rsidR="007A751B" w:rsidRPr="00AC04E0">
        <w:rPr>
          <w:i/>
          <w:sz w:val="18"/>
        </w:rPr>
        <w:t>ą</w:t>
      </w:r>
      <w:r w:rsidRPr="00AC04E0">
        <w:rPr>
          <w:i/>
          <w:sz w:val="18"/>
        </w:rPr>
        <w:t xml:space="preserve">czeniu </w:t>
      </w:r>
      <w:r w:rsidR="009D41F7">
        <w:rPr>
          <w:i/>
          <w:sz w:val="18"/>
        </w:rPr>
        <w:t xml:space="preserve">instrukcji </w:t>
      </w:r>
      <w:r w:rsidR="000D3FF7">
        <w:rPr>
          <w:i/>
          <w:sz w:val="18"/>
        </w:rPr>
        <w:t xml:space="preserve">wyciąg z </w:t>
      </w:r>
      <w:r w:rsidR="00DF21A3">
        <w:rPr>
          <w:i/>
          <w:sz w:val="18"/>
        </w:rPr>
        <w:t>ww. przepi</w:t>
      </w:r>
      <w:r w:rsidR="000D3FF7">
        <w:rPr>
          <w:i/>
          <w:sz w:val="18"/>
        </w:rPr>
        <w:t>sów</w:t>
      </w:r>
      <w:r w:rsidRPr="00AC04E0">
        <w:rPr>
          <w:i/>
          <w:sz w:val="18"/>
        </w:rPr>
        <w:t>)</w:t>
      </w:r>
      <w:r w:rsidR="008353E3">
        <w:t>;</w:t>
      </w:r>
    </w:p>
    <w:p w:rsidR="00CE2C13" w:rsidRDefault="00FC7EEC" w:rsidP="00DC6434">
      <w:pPr>
        <w:pStyle w:val="Akapitzlist"/>
        <w:numPr>
          <w:ilvl w:val="0"/>
          <w:numId w:val="5"/>
        </w:numPr>
        <w:spacing w:after="0" w:line="360" w:lineRule="auto"/>
        <w:ind w:left="568" w:hanging="284"/>
        <w:contextualSpacing w:val="0"/>
        <w:jc w:val="both"/>
        <w:rPr>
          <w:rFonts w:cs="Times New Roman"/>
        </w:rPr>
      </w:pPr>
      <w:r w:rsidRPr="00D500AE">
        <w:rPr>
          <w:b/>
        </w:rPr>
        <w:t>dopilnuj</w:t>
      </w:r>
      <w:r>
        <w:t>, aby</w:t>
      </w:r>
      <w:r w:rsidR="00CE2C13">
        <w:t xml:space="preserve"> na fakturze za zakupione wapno nawozowe lub środek wapnujący zna</w:t>
      </w:r>
      <w:r>
        <w:t xml:space="preserve">lazły się </w:t>
      </w:r>
      <w:r w:rsidR="00CE2C13">
        <w:rPr>
          <w:rFonts w:cs="Times New Roman"/>
        </w:rPr>
        <w:t>informacje o typie i odmianie zakupionego wapna nawozowego lub środk</w:t>
      </w:r>
      <w:r w:rsidR="00A40009">
        <w:rPr>
          <w:rFonts w:cs="Times New Roman"/>
        </w:rPr>
        <w:t xml:space="preserve">a </w:t>
      </w:r>
      <w:r w:rsidR="00CE2C13">
        <w:rPr>
          <w:rFonts w:cs="Times New Roman"/>
        </w:rPr>
        <w:t>wapnując</w:t>
      </w:r>
      <w:r w:rsidR="00A40009">
        <w:rPr>
          <w:rFonts w:cs="Times New Roman"/>
        </w:rPr>
        <w:t>ego</w:t>
      </w:r>
      <w:r w:rsidR="00CE2C13">
        <w:rPr>
          <w:rFonts w:cs="Times New Roman"/>
        </w:rPr>
        <w:t xml:space="preserve"> oraz informacje o zawartości </w:t>
      </w:r>
      <w:proofErr w:type="spellStart"/>
      <w:r w:rsidR="00CE2C13">
        <w:rPr>
          <w:rFonts w:cs="Times New Roman"/>
        </w:rPr>
        <w:t>CaO</w:t>
      </w:r>
      <w:proofErr w:type="spellEnd"/>
      <w:r w:rsidR="00CE2C13">
        <w:rPr>
          <w:rFonts w:cs="Times New Roman"/>
        </w:rPr>
        <w:t xml:space="preserve"> lub </w:t>
      </w:r>
      <w:proofErr w:type="spellStart"/>
      <w:r w:rsidR="00CE2C13">
        <w:rPr>
          <w:rFonts w:cs="Times New Roman"/>
        </w:rPr>
        <w:t>CaO+MgO</w:t>
      </w:r>
      <w:proofErr w:type="spellEnd"/>
      <w:r w:rsidR="006B2789">
        <w:rPr>
          <w:rFonts w:cs="Times New Roman"/>
        </w:rPr>
        <w:t xml:space="preserve"> </w:t>
      </w:r>
      <w:r w:rsidR="006B2789" w:rsidRPr="006B2789">
        <w:rPr>
          <w:rFonts w:cs="Times New Roman"/>
          <w:i/>
          <w:sz w:val="18"/>
        </w:rPr>
        <w:t>(jak poniżej)</w:t>
      </w:r>
    </w:p>
    <w:p w:rsidR="00AE49AD" w:rsidRDefault="000D3FF7" w:rsidP="00AE49AD">
      <w:pPr>
        <w:spacing w:after="0" w:line="240" w:lineRule="auto"/>
        <w:ind w:left="1418" w:hanging="851"/>
        <w:jc w:val="both"/>
        <w:rPr>
          <w:rFonts w:cs="Times New Roman"/>
        </w:rPr>
      </w:pPr>
      <w:r w:rsidRPr="00AE49AD">
        <w:rPr>
          <w:rFonts w:cs="Times New Roman"/>
          <w:i/>
          <w:sz w:val="20"/>
        </w:rPr>
        <w:t>przykład 1:</w:t>
      </w:r>
      <w:r w:rsidR="00FC7EEC" w:rsidRPr="00AE49AD">
        <w:rPr>
          <w:rFonts w:cs="Times New Roman"/>
          <w:sz w:val="20"/>
        </w:rPr>
        <w:t xml:space="preserve"> </w:t>
      </w:r>
      <w:r w:rsidR="00CE2C13" w:rsidRPr="006B2789">
        <w:rPr>
          <w:rFonts w:cs="Times New Roman"/>
        </w:rPr>
        <w:t xml:space="preserve">wapno nawozowe typ: z przerobu skał wapiennych, odmiana 04, minimalna zawartość </w:t>
      </w:r>
      <w:proofErr w:type="spellStart"/>
      <w:r w:rsidR="00CE2C13" w:rsidRPr="006B2789">
        <w:rPr>
          <w:rFonts w:cs="Times New Roman"/>
        </w:rPr>
        <w:t>CaO</w:t>
      </w:r>
      <w:proofErr w:type="spellEnd"/>
      <w:r w:rsidR="00CE2C13" w:rsidRPr="006B2789">
        <w:rPr>
          <w:rFonts w:cs="Times New Roman"/>
        </w:rPr>
        <w:t xml:space="preserve"> 50%,</w:t>
      </w:r>
      <w:r>
        <w:rPr>
          <w:rFonts w:cs="Times New Roman"/>
        </w:rPr>
        <w:t xml:space="preserve"> </w:t>
      </w:r>
      <w:r w:rsidRPr="00786F68">
        <w:rPr>
          <w:rFonts w:cs="Times New Roman"/>
          <w:i/>
          <w:sz w:val="18"/>
        </w:rPr>
        <w:t>(wapno</w:t>
      </w:r>
      <w:r w:rsidR="00AE49AD" w:rsidRPr="00786F68">
        <w:rPr>
          <w:rFonts w:cs="Times New Roman"/>
          <w:i/>
          <w:sz w:val="18"/>
        </w:rPr>
        <w:t>,</w:t>
      </w:r>
      <w:r w:rsidRPr="00786F68">
        <w:rPr>
          <w:rFonts w:cs="Times New Roman"/>
          <w:i/>
          <w:sz w:val="18"/>
        </w:rPr>
        <w:t xml:space="preserve"> o którym mowa w przepisach rozporządzenia Ministra Gospodarki)</w:t>
      </w:r>
      <w:r>
        <w:rPr>
          <w:rFonts w:cs="Times New Roman"/>
        </w:rPr>
        <w:t xml:space="preserve"> </w:t>
      </w:r>
    </w:p>
    <w:p w:rsidR="00C2338E" w:rsidRDefault="00AE49AD" w:rsidP="00E768C5">
      <w:pPr>
        <w:spacing w:before="120" w:after="0" w:line="240" w:lineRule="auto"/>
        <w:ind w:left="1418" w:hanging="851"/>
        <w:jc w:val="both"/>
        <w:rPr>
          <w:rFonts w:cs="Times New Roman"/>
        </w:rPr>
      </w:pPr>
      <w:r w:rsidRPr="00AE49AD">
        <w:rPr>
          <w:rFonts w:cs="Times New Roman"/>
          <w:i/>
          <w:sz w:val="20"/>
        </w:rPr>
        <w:t>przykład 2:</w:t>
      </w:r>
      <w:r w:rsidRPr="00AE49AD">
        <w:rPr>
          <w:rFonts w:cs="Times New Roman"/>
          <w:sz w:val="20"/>
        </w:rPr>
        <w:t xml:space="preserve"> </w:t>
      </w:r>
      <w:r w:rsidR="00CE2C13" w:rsidRPr="006B2789">
        <w:rPr>
          <w:rFonts w:cs="Times New Roman"/>
        </w:rPr>
        <w:t xml:space="preserve">G.1. Wapień naturalny, typ: wapień – standardowy oraz zawartość </w:t>
      </w:r>
      <w:proofErr w:type="spellStart"/>
      <w:r w:rsidR="00CE2C13" w:rsidRPr="006B2789">
        <w:rPr>
          <w:rFonts w:cs="Times New Roman"/>
        </w:rPr>
        <w:t>CaO</w:t>
      </w:r>
      <w:proofErr w:type="spellEnd"/>
      <w:r w:rsidR="00CE2C13" w:rsidRPr="006B2789">
        <w:rPr>
          <w:rFonts w:cs="Times New Roman"/>
        </w:rPr>
        <w:t>% deklarowana przez producenta środka wapnująceg</w:t>
      </w:r>
      <w:r w:rsidR="00FC7EEC" w:rsidRPr="006B2789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786F68">
        <w:rPr>
          <w:rFonts w:cs="Times New Roman"/>
          <w:i/>
          <w:sz w:val="18"/>
        </w:rPr>
        <w:t>(wapno, o którym mowa w rozporządzeniu (WE) 2003/2003)</w:t>
      </w:r>
    </w:p>
    <w:p w:rsidR="00C2338E" w:rsidRDefault="00C2338E" w:rsidP="00FC7EEC">
      <w:pPr>
        <w:spacing w:after="0" w:line="240" w:lineRule="auto"/>
        <w:ind w:left="709"/>
        <w:jc w:val="both"/>
        <w:rPr>
          <w:rFonts w:cs="Times New Roman"/>
        </w:rPr>
      </w:pPr>
    </w:p>
    <w:p w:rsidR="003E7168" w:rsidRDefault="003E7168" w:rsidP="00FC7EEC">
      <w:pPr>
        <w:spacing w:after="0" w:line="240" w:lineRule="auto"/>
        <w:ind w:left="709"/>
        <w:jc w:val="both"/>
        <w:rPr>
          <w:rFonts w:cs="Times New Roman"/>
        </w:rPr>
      </w:pPr>
    </w:p>
    <w:p w:rsidR="003E7168" w:rsidRDefault="003E7168" w:rsidP="00FC7EEC">
      <w:pPr>
        <w:spacing w:after="0" w:line="240" w:lineRule="auto"/>
        <w:ind w:left="709"/>
        <w:jc w:val="both"/>
        <w:rPr>
          <w:rFonts w:cs="Times New Roman"/>
        </w:rPr>
      </w:pPr>
    </w:p>
    <w:p w:rsidR="003E7168" w:rsidRDefault="003E7168" w:rsidP="00FC7EEC">
      <w:pPr>
        <w:spacing w:after="0" w:line="240" w:lineRule="auto"/>
        <w:ind w:left="709"/>
        <w:jc w:val="both"/>
        <w:rPr>
          <w:rFonts w:cs="Times New Roman"/>
        </w:rPr>
      </w:pPr>
    </w:p>
    <w:p w:rsidR="003E7168" w:rsidRDefault="003E7168" w:rsidP="00FC7EEC">
      <w:pPr>
        <w:spacing w:after="0" w:line="240" w:lineRule="auto"/>
        <w:ind w:left="709"/>
        <w:jc w:val="both"/>
        <w:rPr>
          <w:rFonts w:cs="Times New Roman"/>
        </w:rPr>
      </w:pPr>
    </w:p>
    <w:p w:rsidR="003E7168" w:rsidRDefault="003E7168" w:rsidP="00FC7EEC">
      <w:pPr>
        <w:spacing w:after="0" w:line="240" w:lineRule="auto"/>
        <w:ind w:left="709"/>
        <w:jc w:val="both"/>
        <w:rPr>
          <w:rFonts w:cs="Times New Roman"/>
        </w:rPr>
      </w:pPr>
    </w:p>
    <w:p w:rsidR="003E7168" w:rsidRDefault="003E7168" w:rsidP="00FC7EEC">
      <w:pPr>
        <w:spacing w:after="0" w:line="240" w:lineRule="auto"/>
        <w:ind w:left="709"/>
        <w:jc w:val="both"/>
        <w:rPr>
          <w:rFonts w:cs="Times New Roman"/>
        </w:rPr>
      </w:pPr>
    </w:p>
    <w:p w:rsidR="003E7168" w:rsidRDefault="003E7168" w:rsidP="00FC7EEC">
      <w:pPr>
        <w:spacing w:after="0" w:line="240" w:lineRule="auto"/>
        <w:ind w:left="709"/>
        <w:jc w:val="both"/>
        <w:rPr>
          <w:rFonts w:cs="Times New Roman"/>
        </w:rPr>
      </w:pPr>
    </w:p>
    <w:p w:rsidR="003E7168" w:rsidRDefault="003E7168" w:rsidP="00FC7EEC">
      <w:pPr>
        <w:spacing w:after="0" w:line="240" w:lineRule="auto"/>
        <w:ind w:left="709"/>
        <w:jc w:val="both"/>
        <w:rPr>
          <w:rFonts w:cs="Times New Roman"/>
        </w:rPr>
      </w:pPr>
    </w:p>
    <w:p w:rsidR="003E7168" w:rsidRDefault="003E7168" w:rsidP="00FC7EEC">
      <w:pPr>
        <w:spacing w:after="0" w:line="240" w:lineRule="auto"/>
        <w:ind w:left="709"/>
        <w:jc w:val="both"/>
        <w:rPr>
          <w:rFonts w:cs="Times New Roman"/>
        </w:rPr>
      </w:pPr>
    </w:p>
    <w:p w:rsidR="003E7168" w:rsidRDefault="003E7168" w:rsidP="00FC7EEC">
      <w:pPr>
        <w:spacing w:after="0" w:line="240" w:lineRule="auto"/>
        <w:ind w:left="709"/>
        <w:jc w:val="both"/>
        <w:rPr>
          <w:rFonts w:cs="Times New Roman"/>
        </w:rPr>
      </w:pPr>
    </w:p>
    <w:p w:rsidR="003E7168" w:rsidRDefault="003E7168" w:rsidP="00FC7EEC">
      <w:pPr>
        <w:spacing w:after="0" w:line="240" w:lineRule="auto"/>
        <w:ind w:left="709"/>
        <w:jc w:val="both"/>
        <w:rPr>
          <w:rFonts w:cs="Times New Roman"/>
        </w:rPr>
      </w:pPr>
    </w:p>
    <w:p w:rsidR="003E7168" w:rsidRDefault="003E7168" w:rsidP="00FC7EEC">
      <w:pPr>
        <w:spacing w:after="0" w:line="240" w:lineRule="auto"/>
        <w:ind w:left="709"/>
        <w:jc w:val="both"/>
        <w:rPr>
          <w:rFonts w:cs="Times New Roman"/>
        </w:rPr>
      </w:pPr>
    </w:p>
    <w:p w:rsidR="003E7168" w:rsidRDefault="003E7168" w:rsidP="00FC7EEC">
      <w:pPr>
        <w:spacing w:after="0" w:line="240" w:lineRule="auto"/>
        <w:ind w:left="709"/>
        <w:jc w:val="both"/>
        <w:rPr>
          <w:rFonts w:cs="Times New Roman"/>
        </w:rPr>
      </w:pPr>
    </w:p>
    <w:p w:rsidR="003E7168" w:rsidRDefault="003E7168" w:rsidP="00FC7EEC">
      <w:pPr>
        <w:spacing w:after="0" w:line="240" w:lineRule="auto"/>
        <w:ind w:left="709"/>
        <w:jc w:val="both"/>
        <w:rPr>
          <w:rFonts w:cs="Times New Roman"/>
        </w:rPr>
      </w:pPr>
    </w:p>
    <w:p w:rsidR="00C2338E" w:rsidRDefault="00C2338E" w:rsidP="00FC7EEC">
      <w:pPr>
        <w:spacing w:after="0" w:line="240" w:lineRule="auto"/>
        <w:ind w:left="709"/>
        <w:jc w:val="both"/>
        <w:rPr>
          <w:rFonts w:cs="Times New Roman"/>
        </w:rPr>
      </w:pPr>
    </w:p>
    <w:p w:rsidR="00C2338E" w:rsidRPr="006F671B" w:rsidRDefault="006E4D00" w:rsidP="00C2338E">
      <w:pPr>
        <w:spacing w:after="0" w:line="240" w:lineRule="auto"/>
        <w:jc w:val="both"/>
        <w:rPr>
          <w:rFonts w:cs="Times New Roman"/>
          <w:b/>
        </w:rPr>
      </w:pPr>
      <w:r w:rsidRPr="006F671B">
        <w:rPr>
          <w:rFonts w:cs="Times New Roman"/>
          <w:b/>
        </w:rPr>
        <w:lastRenderedPageBreak/>
        <w:t>Szczegółowe objaśnienia wypełnienia wniosku:</w:t>
      </w:r>
    </w:p>
    <w:p w:rsidR="006F671B" w:rsidRDefault="006F671B" w:rsidP="006F671B">
      <w:pPr>
        <w:spacing w:after="0" w:line="240" w:lineRule="auto"/>
        <w:jc w:val="both"/>
        <w:rPr>
          <w:rFonts w:cs="Times New Roman"/>
        </w:rPr>
      </w:pPr>
    </w:p>
    <w:p w:rsidR="006F671B" w:rsidRPr="006F671B" w:rsidRDefault="006F671B" w:rsidP="006F671B">
      <w:pPr>
        <w:spacing w:after="0" w:line="240" w:lineRule="auto"/>
        <w:jc w:val="both"/>
        <w:rPr>
          <w:rFonts w:cs="Times New Roman"/>
          <w:i/>
          <w:sz w:val="14"/>
        </w:rPr>
      </w:pPr>
      <w:r>
        <w:rPr>
          <w:rFonts w:cs="Times New Roman"/>
          <w:i/>
          <w:sz w:val="18"/>
        </w:rPr>
        <w:t>W</w:t>
      </w:r>
      <w:r w:rsidRPr="006F671B">
        <w:rPr>
          <w:rFonts w:cs="Times New Roman"/>
          <w:i/>
          <w:sz w:val="18"/>
        </w:rPr>
        <w:t>niosek należy wypełnić drukowanymi literami</w:t>
      </w:r>
      <w:r w:rsidR="00F80C64">
        <w:rPr>
          <w:rFonts w:cs="Times New Roman"/>
          <w:i/>
          <w:sz w:val="18"/>
        </w:rPr>
        <w:t>.</w:t>
      </w:r>
      <w:r w:rsidRPr="006F671B">
        <w:rPr>
          <w:rFonts w:cs="Times New Roman"/>
          <w:i/>
          <w:sz w:val="14"/>
        </w:rPr>
        <w:t xml:space="preserve"> </w:t>
      </w:r>
    </w:p>
    <w:p w:rsidR="006F671B" w:rsidRPr="006F671B" w:rsidRDefault="006F671B" w:rsidP="006F671B">
      <w:pPr>
        <w:spacing w:after="0" w:line="240" w:lineRule="auto"/>
        <w:jc w:val="both"/>
        <w:rPr>
          <w:rFonts w:cs="Times New Roman"/>
          <w:i/>
          <w:sz w:val="18"/>
        </w:rPr>
      </w:pPr>
      <w:r w:rsidRPr="006F671B">
        <w:rPr>
          <w:rFonts w:cs="Times New Roman"/>
          <w:i/>
          <w:sz w:val="18"/>
        </w:rPr>
        <w:t>Pola białe wypełnia Wnioskodawca</w:t>
      </w:r>
      <w:r w:rsidR="00F80C64">
        <w:rPr>
          <w:rFonts w:cs="Times New Roman"/>
          <w:i/>
          <w:sz w:val="18"/>
        </w:rPr>
        <w:t>.</w:t>
      </w:r>
    </w:p>
    <w:p w:rsidR="006F671B" w:rsidRPr="006F671B" w:rsidRDefault="006F671B" w:rsidP="006F671B">
      <w:pPr>
        <w:spacing w:after="0" w:line="240" w:lineRule="auto"/>
        <w:jc w:val="both"/>
        <w:rPr>
          <w:rFonts w:cs="Times New Roman"/>
          <w:i/>
          <w:sz w:val="18"/>
        </w:rPr>
      </w:pPr>
      <w:r w:rsidRPr="006F671B">
        <w:rPr>
          <w:rFonts w:cs="Times New Roman"/>
          <w:i/>
          <w:sz w:val="18"/>
        </w:rPr>
        <w:t xml:space="preserve">Pola zaznaczone kolorem szarym wypełnia </w:t>
      </w:r>
      <w:proofErr w:type="spellStart"/>
      <w:r w:rsidRPr="006F671B">
        <w:rPr>
          <w:rFonts w:cs="Times New Roman"/>
          <w:i/>
          <w:sz w:val="18"/>
        </w:rPr>
        <w:t>OSChR</w:t>
      </w:r>
      <w:proofErr w:type="spellEnd"/>
      <w:r w:rsidR="00F80C64">
        <w:rPr>
          <w:rFonts w:cs="Times New Roman"/>
          <w:i/>
          <w:sz w:val="18"/>
        </w:rPr>
        <w:t>.</w:t>
      </w:r>
    </w:p>
    <w:p w:rsidR="006F671B" w:rsidRPr="006F671B" w:rsidRDefault="006F671B" w:rsidP="006F671B">
      <w:pPr>
        <w:spacing w:after="0" w:line="240" w:lineRule="auto"/>
        <w:jc w:val="both"/>
        <w:rPr>
          <w:rFonts w:cs="Times New Roman"/>
          <w:i/>
          <w:sz w:val="18"/>
        </w:rPr>
      </w:pPr>
      <w:r w:rsidRPr="006F671B">
        <w:rPr>
          <w:rFonts w:cs="Times New Roman"/>
          <w:i/>
          <w:sz w:val="18"/>
        </w:rPr>
        <w:t>Pola zaznaczone kolorem niebieskim wypełnia WFOŚiGW</w:t>
      </w:r>
      <w:r w:rsidR="00F80C64">
        <w:rPr>
          <w:rFonts w:cs="Times New Roman"/>
          <w:i/>
          <w:sz w:val="18"/>
        </w:rPr>
        <w:t>.</w:t>
      </w:r>
    </w:p>
    <w:p w:rsidR="006F671B" w:rsidRDefault="006F671B" w:rsidP="00C2338E">
      <w:pPr>
        <w:spacing w:after="0" w:line="240" w:lineRule="auto"/>
        <w:jc w:val="both"/>
        <w:rPr>
          <w:rFonts w:cs="Times New Roman"/>
        </w:rPr>
      </w:pPr>
    </w:p>
    <w:p w:rsidR="00596EA2" w:rsidRDefault="00FB52CE" w:rsidP="003E7168">
      <w:pPr>
        <w:pStyle w:val="Akapitzlist"/>
        <w:numPr>
          <w:ilvl w:val="0"/>
          <w:numId w:val="11"/>
        </w:numPr>
        <w:spacing w:before="120" w:after="120" w:line="360" w:lineRule="auto"/>
        <w:ind w:left="426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p</w:t>
      </w:r>
      <w:r w:rsidRPr="00FB52CE">
        <w:rPr>
          <w:rFonts w:cs="Times New Roman"/>
        </w:rPr>
        <w:t xml:space="preserve">oz. 1 i 2 wypełnia właściwa miejscowo </w:t>
      </w:r>
      <w:proofErr w:type="spellStart"/>
      <w:r w:rsidRPr="00FB52CE">
        <w:rPr>
          <w:rFonts w:cs="Times New Roman"/>
        </w:rPr>
        <w:t>OSChR</w:t>
      </w:r>
      <w:proofErr w:type="spellEnd"/>
      <w:r>
        <w:rPr>
          <w:rFonts w:cs="Times New Roman"/>
        </w:rPr>
        <w:t xml:space="preserve"> </w:t>
      </w:r>
      <w:r w:rsidRPr="00FB52CE">
        <w:rPr>
          <w:rFonts w:cs="Times New Roman"/>
          <w:i/>
          <w:sz w:val="18"/>
        </w:rPr>
        <w:t xml:space="preserve">(data </w:t>
      </w:r>
      <w:r w:rsidR="00F80C64">
        <w:rPr>
          <w:rFonts w:cs="Times New Roman"/>
          <w:i/>
          <w:sz w:val="18"/>
        </w:rPr>
        <w:t xml:space="preserve">przyjęcia </w:t>
      </w:r>
      <w:r w:rsidRPr="00FB52CE">
        <w:rPr>
          <w:rFonts w:cs="Times New Roman"/>
          <w:i/>
          <w:sz w:val="18"/>
        </w:rPr>
        <w:t xml:space="preserve">to </w:t>
      </w:r>
      <w:r w:rsidR="001150BF">
        <w:rPr>
          <w:rFonts w:cs="Times New Roman"/>
          <w:i/>
          <w:sz w:val="18"/>
        </w:rPr>
        <w:t>dzień</w:t>
      </w:r>
      <w:r w:rsidRPr="00FB52CE">
        <w:rPr>
          <w:rFonts w:cs="Times New Roman"/>
          <w:i/>
          <w:sz w:val="18"/>
        </w:rPr>
        <w:t xml:space="preserve"> wpłynięcia wniosku do właściwej miejscowo </w:t>
      </w:r>
      <w:proofErr w:type="spellStart"/>
      <w:r w:rsidRPr="00FB52CE">
        <w:rPr>
          <w:rFonts w:cs="Times New Roman"/>
          <w:i/>
          <w:sz w:val="18"/>
        </w:rPr>
        <w:t>OSChR</w:t>
      </w:r>
      <w:proofErr w:type="spellEnd"/>
      <w:r w:rsidRPr="00FB52CE">
        <w:rPr>
          <w:rFonts w:cs="Times New Roman"/>
          <w:i/>
          <w:sz w:val="18"/>
        </w:rPr>
        <w:t>)</w:t>
      </w:r>
      <w:r>
        <w:rPr>
          <w:rFonts w:cs="Times New Roman"/>
        </w:rPr>
        <w:t>;</w:t>
      </w:r>
    </w:p>
    <w:p w:rsidR="008717D7" w:rsidRDefault="00FB52CE" w:rsidP="003E7168">
      <w:pPr>
        <w:pStyle w:val="Akapitzlist"/>
        <w:numPr>
          <w:ilvl w:val="0"/>
          <w:numId w:val="11"/>
        </w:numPr>
        <w:spacing w:before="120" w:after="120" w:line="360" w:lineRule="auto"/>
        <w:ind w:left="426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poz. </w:t>
      </w:r>
      <w:r w:rsidR="006F671B">
        <w:rPr>
          <w:rFonts w:cs="Times New Roman"/>
        </w:rPr>
        <w:t xml:space="preserve">od </w:t>
      </w:r>
      <w:r>
        <w:rPr>
          <w:rFonts w:cs="Times New Roman"/>
        </w:rPr>
        <w:t xml:space="preserve">3 </w:t>
      </w:r>
      <w:r w:rsidR="006F671B">
        <w:rPr>
          <w:rFonts w:cs="Times New Roman"/>
        </w:rPr>
        <w:t>do</w:t>
      </w:r>
      <w:r>
        <w:rPr>
          <w:rFonts w:cs="Times New Roman"/>
        </w:rPr>
        <w:t xml:space="preserve"> </w:t>
      </w:r>
      <w:r w:rsidR="006F671B">
        <w:rPr>
          <w:rFonts w:cs="Times New Roman"/>
        </w:rPr>
        <w:t>1</w:t>
      </w:r>
      <w:r w:rsidR="007A3852">
        <w:rPr>
          <w:rFonts w:cs="Times New Roman"/>
        </w:rPr>
        <w:t>7</w:t>
      </w:r>
      <w:r w:rsidR="006F671B">
        <w:rPr>
          <w:rFonts w:cs="Times New Roman"/>
        </w:rPr>
        <w:t xml:space="preserve"> – wypełnia Wnioskodawca</w:t>
      </w:r>
      <w:r w:rsidR="001150BF">
        <w:rPr>
          <w:rFonts w:cs="Times New Roman"/>
        </w:rPr>
        <w:t xml:space="preserve"> </w:t>
      </w:r>
      <w:r w:rsidR="001150BF" w:rsidRPr="003C38C2">
        <w:rPr>
          <w:rFonts w:cs="Times New Roman"/>
          <w:i/>
          <w:sz w:val="18"/>
        </w:rPr>
        <w:t>(jeden znak w jednej kratce)</w:t>
      </w:r>
      <w:r w:rsidR="001150BF">
        <w:rPr>
          <w:rFonts w:cs="Times New Roman"/>
        </w:rPr>
        <w:t>,</w:t>
      </w:r>
    </w:p>
    <w:p w:rsidR="007A3852" w:rsidRDefault="007A3852" w:rsidP="003E7168">
      <w:pPr>
        <w:pStyle w:val="Akapitzlist"/>
        <w:numPr>
          <w:ilvl w:val="0"/>
          <w:numId w:val="11"/>
        </w:numPr>
        <w:spacing w:before="120" w:after="120" w:line="360" w:lineRule="auto"/>
        <w:ind w:left="426" w:hanging="284"/>
        <w:contextualSpacing w:val="0"/>
        <w:jc w:val="both"/>
        <w:rPr>
          <w:rFonts w:cs="Times New Roman"/>
        </w:rPr>
      </w:pPr>
      <w:r w:rsidRPr="007A3852">
        <w:rPr>
          <w:rFonts w:cs="Times New Roman"/>
        </w:rPr>
        <w:t>poz. 18 – wypełnia Wnioskodawca</w:t>
      </w:r>
      <w:r w:rsidR="003E4110">
        <w:rPr>
          <w:rFonts w:cs="Times New Roman"/>
        </w:rPr>
        <w:t xml:space="preserve"> </w:t>
      </w:r>
      <w:r w:rsidR="003E4110" w:rsidRPr="003C38C2">
        <w:rPr>
          <w:rFonts w:cs="Times New Roman"/>
          <w:i/>
          <w:sz w:val="18"/>
        </w:rPr>
        <w:t>(jeden znak w jednej kratce)</w:t>
      </w:r>
      <w:r w:rsidR="003E4110" w:rsidRPr="003C38C2">
        <w:rPr>
          <w:rFonts w:cs="Times New Roman"/>
        </w:rPr>
        <w:t>,</w:t>
      </w:r>
      <w:r w:rsidRPr="007A3852">
        <w:rPr>
          <w:rFonts w:cs="Times New Roman"/>
        </w:rPr>
        <w:t xml:space="preserve"> </w:t>
      </w:r>
      <w:r w:rsidR="003E4110">
        <w:rPr>
          <w:rFonts w:cs="Times New Roman"/>
        </w:rPr>
        <w:t xml:space="preserve">należy </w:t>
      </w:r>
      <w:r>
        <w:rPr>
          <w:rFonts w:cs="Times New Roman"/>
        </w:rPr>
        <w:t>w</w:t>
      </w:r>
      <w:r w:rsidRPr="007A3852">
        <w:rPr>
          <w:rFonts w:cs="Times New Roman"/>
        </w:rPr>
        <w:t xml:space="preserve">pisać powierzchnię UR </w:t>
      </w:r>
      <w:r w:rsidR="003E4110">
        <w:rPr>
          <w:rFonts w:cs="Times New Roman"/>
        </w:rPr>
        <w:br/>
      </w:r>
      <w:r w:rsidRPr="007A3852">
        <w:rPr>
          <w:rFonts w:cs="Times New Roman"/>
        </w:rPr>
        <w:t xml:space="preserve">w hektarach </w:t>
      </w:r>
      <w:r w:rsidRPr="007A3852">
        <w:rPr>
          <w:rFonts w:cs="Times New Roman"/>
          <w:i/>
          <w:sz w:val="18"/>
          <w:szCs w:val="18"/>
        </w:rPr>
        <w:t>(do dwóch miejsc po przecinku)</w:t>
      </w:r>
      <w:r w:rsidRPr="007A3852">
        <w:rPr>
          <w:rFonts w:cs="Times New Roman"/>
        </w:rPr>
        <w:t xml:space="preserve">, które </w:t>
      </w:r>
      <w:r w:rsidR="00E20534" w:rsidRPr="007A3852">
        <w:rPr>
          <w:rFonts w:cs="Times New Roman"/>
        </w:rPr>
        <w:t>Wnioskodawca</w:t>
      </w:r>
      <w:r w:rsidR="00E20534">
        <w:rPr>
          <w:rFonts w:cs="Times New Roman"/>
        </w:rPr>
        <w:t xml:space="preserve"> </w:t>
      </w:r>
      <w:r w:rsidRPr="007A3852">
        <w:rPr>
          <w:rFonts w:cs="Times New Roman"/>
        </w:rPr>
        <w:t xml:space="preserve">posiada </w:t>
      </w:r>
      <w:r w:rsidR="003C38C2" w:rsidRPr="007A3852">
        <w:rPr>
          <w:rFonts w:cs="Times New Roman"/>
          <w:i/>
          <w:sz w:val="18"/>
        </w:rPr>
        <w:t>(niezależnie od formy własności)</w:t>
      </w:r>
      <w:r w:rsidR="00E20534">
        <w:rPr>
          <w:rFonts w:cs="Times New Roman"/>
        </w:rPr>
        <w:t>,</w:t>
      </w:r>
      <w:r w:rsidR="003C38C2">
        <w:rPr>
          <w:rFonts w:cs="Times New Roman"/>
          <w:i/>
          <w:sz w:val="18"/>
        </w:rPr>
        <w:t xml:space="preserve"> </w:t>
      </w:r>
    </w:p>
    <w:p w:rsidR="00CE2C13" w:rsidRPr="002E4A99" w:rsidRDefault="003C38C2" w:rsidP="00736BDE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  <w:rPr>
          <w:rFonts w:cs="Times New Roman"/>
        </w:rPr>
      </w:pPr>
      <w:r>
        <w:rPr>
          <w:rFonts w:cs="Times New Roman"/>
        </w:rPr>
        <w:t xml:space="preserve">poz. 19 </w:t>
      </w:r>
      <w:r w:rsidR="002E4A99">
        <w:rPr>
          <w:rFonts w:cs="Times New Roman"/>
        </w:rPr>
        <w:t xml:space="preserve">– tabelę wypełnia Wnioskodawca </w:t>
      </w:r>
      <w:r w:rsidR="002E4A99" w:rsidRPr="00776061">
        <w:rPr>
          <w:rFonts w:cs="Times New Roman"/>
          <w:i/>
          <w:sz w:val="18"/>
        </w:rPr>
        <w:t xml:space="preserve">(jeżeli zakupionych typów i odmian wapna nawozowego lub środka wapnującego jest więcej niż wierszy w tabeli we wniosku, to należy na nowej kartce papieru sporządzić dodatkową tabelę; w górnym prawym rogu kartki napisać „załącznik do wniosku do punktu </w:t>
      </w:r>
      <w:r w:rsidR="002E4A99">
        <w:rPr>
          <w:rFonts w:cs="Times New Roman"/>
          <w:i/>
          <w:sz w:val="18"/>
        </w:rPr>
        <w:t>19</w:t>
      </w:r>
      <w:r w:rsidR="002E4A99" w:rsidRPr="00776061">
        <w:rPr>
          <w:rFonts w:cs="Times New Roman"/>
          <w:i/>
          <w:sz w:val="18"/>
        </w:rPr>
        <w:t>”, na końcu zapisków na dodatkowej kartce należy całość podpisać czytelnym podpisem oraz wstawić datę</w:t>
      </w:r>
      <w:r w:rsidR="002E4A99">
        <w:rPr>
          <w:rFonts w:cs="Times New Roman"/>
          <w:i/>
          <w:sz w:val="20"/>
        </w:rPr>
        <w:t>)</w:t>
      </w:r>
      <w:r w:rsidR="002E4A99">
        <w:rPr>
          <w:rFonts w:cs="Times New Roman"/>
        </w:rPr>
        <w:t>:</w:t>
      </w:r>
    </w:p>
    <w:p w:rsidR="00CE2C13" w:rsidRDefault="00CE2C13" w:rsidP="003E716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w kolumnie 1 </w:t>
      </w:r>
      <w:r w:rsidR="002E4A99" w:rsidRPr="00E92A32">
        <w:rPr>
          <w:rFonts w:cs="Times New Roman"/>
          <w:i/>
          <w:sz w:val="18"/>
        </w:rPr>
        <w:t>(</w:t>
      </w:r>
      <w:r w:rsidR="002E4A99">
        <w:rPr>
          <w:rFonts w:cs="Times New Roman"/>
          <w:i/>
          <w:sz w:val="18"/>
        </w:rPr>
        <w:t xml:space="preserve">informacje </w:t>
      </w:r>
      <w:r w:rsidR="002E4A99" w:rsidRPr="00E92A32">
        <w:rPr>
          <w:rFonts w:cs="Times New Roman"/>
          <w:i/>
          <w:sz w:val="18"/>
        </w:rPr>
        <w:t>z faktury)</w:t>
      </w:r>
      <w:r w:rsidR="002E4A99" w:rsidRPr="00E92A32">
        <w:rPr>
          <w:rFonts w:cs="Times New Roman"/>
          <w:sz w:val="18"/>
        </w:rPr>
        <w:t xml:space="preserve"> </w:t>
      </w:r>
      <w:r>
        <w:rPr>
          <w:rFonts w:cs="Times New Roman"/>
        </w:rPr>
        <w:t>wpis</w:t>
      </w:r>
      <w:r w:rsidR="001665D2">
        <w:rPr>
          <w:rFonts w:cs="Times New Roman"/>
        </w:rPr>
        <w:t>z</w:t>
      </w:r>
      <w:r>
        <w:rPr>
          <w:rFonts w:cs="Times New Roman"/>
        </w:rPr>
        <w:t xml:space="preserve"> typ i odmianę wapna na</w:t>
      </w:r>
      <w:r w:rsidR="008D12CD">
        <w:rPr>
          <w:rFonts w:cs="Times New Roman"/>
        </w:rPr>
        <w:t>wozowego lub środka wapnującego,</w:t>
      </w:r>
    </w:p>
    <w:p w:rsidR="00CE2C13" w:rsidRDefault="00CE2C13" w:rsidP="003E716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w kolumnie 2 </w:t>
      </w:r>
      <w:r w:rsidR="008D2598" w:rsidRPr="00E92A32">
        <w:rPr>
          <w:rFonts w:cs="Times New Roman"/>
          <w:i/>
          <w:sz w:val="18"/>
        </w:rPr>
        <w:t>(</w:t>
      </w:r>
      <w:r w:rsidR="008D2598">
        <w:rPr>
          <w:rFonts w:cs="Times New Roman"/>
          <w:i/>
          <w:sz w:val="18"/>
        </w:rPr>
        <w:t>informacje z</w:t>
      </w:r>
      <w:r w:rsidR="008D2598" w:rsidRPr="00E92A32">
        <w:rPr>
          <w:rFonts w:cs="Times New Roman"/>
          <w:i/>
          <w:sz w:val="18"/>
        </w:rPr>
        <w:t xml:space="preserve"> opinii</w:t>
      </w:r>
      <w:r w:rsidR="008D2598">
        <w:rPr>
          <w:rFonts w:cs="Times New Roman"/>
          <w:i/>
          <w:sz w:val="18"/>
        </w:rPr>
        <w:t xml:space="preserve"> </w:t>
      </w:r>
      <w:proofErr w:type="spellStart"/>
      <w:r w:rsidR="008D2598" w:rsidRPr="00E92A32">
        <w:rPr>
          <w:rFonts w:cs="Times New Roman"/>
          <w:i/>
          <w:sz w:val="18"/>
        </w:rPr>
        <w:t>OSChR</w:t>
      </w:r>
      <w:proofErr w:type="spellEnd"/>
      <w:r w:rsidR="008D2598" w:rsidRPr="00E92A32">
        <w:rPr>
          <w:rFonts w:cs="Times New Roman"/>
          <w:i/>
          <w:sz w:val="18"/>
        </w:rPr>
        <w:t>)</w:t>
      </w:r>
      <w:r w:rsidR="008D2598">
        <w:rPr>
          <w:rFonts w:cs="Times New Roman"/>
          <w:i/>
          <w:sz w:val="18"/>
        </w:rPr>
        <w:t xml:space="preserve"> </w:t>
      </w:r>
      <w:r>
        <w:rPr>
          <w:rFonts w:cs="Times New Roman"/>
        </w:rPr>
        <w:t>wpis</w:t>
      </w:r>
      <w:r w:rsidR="001665D2">
        <w:rPr>
          <w:rFonts w:cs="Times New Roman"/>
        </w:rPr>
        <w:t>z</w:t>
      </w:r>
      <w:r>
        <w:rPr>
          <w:rFonts w:cs="Times New Roman"/>
        </w:rPr>
        <w:t xml:space="preserve"> zalecaną ilość wapna nawozowego lub środka wapnującego w</w:t>
      </w:r>
      <w:r w:rsidR="00005F89">
        <w:rPr>
          <w:rFonts w:cs="Times New Roman"/>
        </w:rPr>
        <w:t> </w:t>
      </w:r>
      <w:r>
        <w:rPr>
          <w:rFonts w:cs="Times New Roman"/>
        </w:rPr>
        <w:t xml:space="preserve">przeliczeniu na czysty składnik </w:t>
      </w:r>
      <w:proofErr w:type="spellStart"/>
      <w:r>
        <w:rPr>
          <w:rFonts w:cs="Times New Roman"/>
        </w:rPr>
        <w:t>CaO</w:t>
      </w:r>
      <w:proofErr w:type="spellEnd"/>
      <w:r>
        <w:rPr>
          <w:rFonts w:cs="Times New Roman"/>
        </w:rPr>
        <w:t xml:space="preserve"> lub </w:t>
      </w:r>
      <w:proofErr w:type="spellStart"/>
      <w:r>
        <w:rPr>
          <w:rFonts w:cs="Times New Roman"/>
        </w:rPr>
        <w:t>CaO+MgO</w:t>
      </w:r>
      <w:proofErr w:type="spellEnd"/>
      <w:r w:rsidR="008D12CD">
        <w:rPr>
          <w:rFonts w:cs="Times New Roman"/>
        </w:rPr>
        <w:t>,</w:t>
      </w:r>
    </w:p>
    <w:p w:rsidR="00CE2C13" w:rsidRDefault="00CE2C13" w:rsidP="003E716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w kolumnie 3 </w:t>
      </w:r>
      <w:r w:rsidR="008D2598" w:rsidRPr="008D2598">
        <w:rPr>
          <w:rFonts w:cs="Times New Roman"/>
          <w:i/>
          <w:sz w:val="18"/>
        </w:rPr>
        <w:t>(informacje te uzyskasz np. w ARiMR</w:t>
      </w:r>
      <w:r w:rsidR="001665D2">
        <w:rPr>
          <w:rFonts w:cs="Times New Roman"/>
          <w:i/>
          <w:sz w:val="18"/>
        </w:rPr>
        <w:t xml:space="preserve"> lub</w:t>
      </w:r>
      <w:r w:rsidR="008D2598" w:rsidRPr="008D2598">
        <w:rPr>
          <w:rFonts w:cs="Times New Roman"/>
          <w:i/>
          <w:sz w:val="18"/>
        </w:rPr>
        <w:t xml:space="preserve"> gminie</w:t>
      </w:r>
      <w:r w:rsidR="00822AEF">
        <w:rPr>
          <w:rFonts w:cs="Times New Roman"/>
          <w:i/>
          <w:sz w:val="18"/>
        </w:rPr>
        <w:t xml:space="preserve"> lub na stronie</w:t>
      </w:r>
      <w:r w:rsidR="00C03062">
        <w:rPr>
          <w:rFonts w:cs="Times New Roman"/>
          <w:i/>
          <w:sz w:val="18"/>
        </w:rPr>
        <w:t xml:space="preserve"> internetowej: geoportal.gov.pl</w:t>
      </w:r>
      <w:r w:rsidR="008D2598" w:rsidRPr="008D2598">
        <w:rPr>
          <w:rFonts w:cs="Times New Roman"/>
          <w:i/>
          <w:sz w:val="18"/>
        </w:rPr>
        <w:t>)</w:t>
      </w:r>
      <w:r w:rsidR="008D2598">
        <w:rPr>
          <w:rFonts w:cs="Times New Roman"/>
        </w:rPr>
        <w:t xml:space="preserve"> </w:t>
      </w:r>
      <w:r>
        <w:rPr>
          <w:rFonts w:cs="Times New Roman"/>
        </w:rPr>
        <w:t>wpis</w:t>
      </w:r>
      <w:r w:rsidR="001665D2">
        <w:rPr>
          <w:rFonts w:cs="Times New Roman"/>
        </w:rPr>
        <w:t>z</w:t>
      </w:r>
      <w:r>
        <w:rPr>
          <w:rFonts w:cs="Times New Roman"/>
        </w:rPr>
        <w:t xml:space="preserve"> obręby i numery </w:t>
      </w:r>
      <w:r w:rsidR="00284FFE">
        <w:rPr>
          <w:rFonts w:cs="Times New Roman"/>
        </w:rPr>
        <w:t>działek, na których</w:t>
      </w:r>
      <w:r>
        <w:rPr>
          <w:rFonts w:cs="Times New Roman"/>
        </w:rPr>
        <w:t xml:space="preserve"> zostanie zastosowane wapno nawozowe lub środek wapnujący,</w:t>
      </w:r>
    </w:p>
    <w:p w:rsidR="00CE2C13" w:rsidRDefault="00284FFE" w:rsidP="003E716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w</w:t>
      </w:r>
      <w:r w:rsidR="00CE2C13">
        <w:rPr>
          <w:rFonts w:cs="Times New Roman"/>
        </w:rPr>
        <w:t xml:space="preserve"> kolumnie 4 </w:t>
      </w:r>
      <w:r w:rsidR="001665D2" w:rsidRPr="001665D2">
        <w:rPr>
          <w:rFonts w:cs="Times New Roman"/>
          <w:i/>
          <w:sz w:val="18"/>
        </w:rPr>
        <w:t xml:space="preserve">(dane z opinii </w:t>
      </w:r>
      <w:proofErr w:type="spellStart"/>
      <w:r w:rsidR="001665D2" w:rsidRPr="001665D2">
        <w:rPr>
          <w:rFonts w:cs="Times New Roman"/>
          <w:i/>
          <w:sz w:val="18"/>
        </w:rPr>
        <w:t>OSChR</w:t>
      </w:r>
      <w:proofErr w:type="spellEnd"/>
      <w:r w:rsidR="001665D2" w:rsidRPr="001665D2">
        <w:rPr>
          <w:rFonts w:cs="Times New Roman"/>
          <w:i/>
          <w:sz w:val="18"/>
        </w:rPr>
        <w:t>)</w:t>
      </w:r>
      <w:r w:rsidR="001665D2">
        <w:rPr>
          <w:rFonts w:cs="Times New Roman"/>
        </w:rPr>
        <w:t xml:space="preserve"> </w:t>
      </w:r>
      <w:r w:rsidR="00CE2C13">
        <w:rPr>
          <w:rFonts w:cs="Times New Roman"/>
        </w:rPr>
        <w:t>wpis</w:t>
      </w:r>
      <w:r w:rsidR="001665D2">
        <w:rPr>
          <w:rFonts w:cs="Times New Roman"/>
        </w:rPr>
        <w:t>z</w:t>
      </w:r>
      <w:r w:rsidR="00CE2C13">
        <w:rPr>
          <w:rFonts w:cs="Times New Roman"/>
        </w:rPr>
        <w:t xml:space="preserve"> powierzchnię UR </w:t>
      </w:r>
      <w:r w:rsidR="001E0C64">
        <w:rPr>
          <w:rFonts w:cs="Times New Roman"/>
        </w:rPr>
        <w:t xml:space="preserve">w ha </w:t>
      </w:r>
      <w:r w:rsidR="00CE2C13">
        <w:rPr>
          <w:rFonts w:cs="Times New Roman"/>
        </w:rPr>
        <w:t xml:space="preserve">o </w:t>
      </w:r>
      <w:proofErr w:type="spellStart"/>
      <w:r w:rsidR="00CE2C13">
        <w:rPr>
          <w:rFonts w:cs="Times New Roman"/>
        </w:rPr>
        <w:t>pH</w:t>
      </w:r>
      <w:proofErr w:type="spellEnd"/>
      <w:r w:rsidR="001E0C64">
        <w:rPr>
          <w:rFonts w:cs="Times New Roman"/>
        </w:rPr>
        <w:t xml:space="preserve"> gleby</w:t>
      </w:r>
      <w:r w:rsidR="00CE2C13">
        <w:rPr>
          <w:rFonts w:cs="Times New Roman"/>
        </w:rPr>
        <w:t xml:space="preserve"> </w:t>
      </w:r>
      <w:r w:rsidR="00CE2C13">
        <w:rPr>
          <w:rFonts w:cs="Times New Roman"/>
        </w:rPr>
        <w:sym w:font="Symbol" w:char="F0A3"/>
      </w:r>
      <w:r w:rsidR="00CE2C13">
        <w:rPr>
          <w:rFonts w:cs="Times New Roman"/>
        </w:rPr>
        <w:t xml:space="preserve"> 5,5, na której </w:t>
      </w:r>
      <w:r w:rsidR="00677B49">
        <w:rPr>
          <w:rFonts w:cs="Times New Roman"/>
        </w:rPr>
        <w:t>zostanie zastosowane</w:t>
      </w:r>
      <w:r w:rsidR="00CE2C13">
        <w:rPr>
          <w:rFonts w:cs="Times New Roman"/>
        </w:rPr>
        <w:t xml:space="preserve"> wapno nawozowe lub środek wapnujący</w:t>
      </w:r>
      <w:r w:rsidR="008D12CD">
        <w:rPr>
          <w:rFonts w:cs="Times New Roman"/>
        </w:rPr>
        <w:t>,</w:t>
      </w:r>
    </w:p>
    <w:p w:rsidR="00B870E8" w:rsidRDefault="00284FFE" w:rsidP="00DF21A3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>w</w:t>
      </w:r>
      <w:r w:rsidR="00CE2C13">
        <w:rPr>
          <w:rFonts w:cs="Times New Roman"/>
        </w:rPr>
        <w:t xml:space="preserve"> kolumnie 5 </w:t>
      </w:r>
      <w:r w:rsidR="00B870E8">
        <w:rPr>
          <w:rFonts w:cs="Times New Roman"/>
        </w:rPr>
        <w:t>wpis</w:t>
      </w:r>
      <w:r w:rsidR="001665D2">
        <w:rPr>
          <w:rFonts w:cs="Times New Roman"/>
        </w:rPr>
        <w:t>z</w:t>
      </w:r>
      <w:r w:rsidR="00B870E8">
        <w:rPr>
          <w:rFonts w:cs="Times New Roman"/>
        </w:rPr>
        <w:t xml:space="preserve"> stawkę jednostkową dofinansowania </w:t>
      </w:r>
      <w:r w:rsidR="00B870E8" w:rsidRPr="00747C3E">
        <w:rPr>
          <w:rFonts w:cs="Times New Roman"/>
          <w:i/>
          <w:sz w:val="18"/>
        </w:rPr>
        <w:t>(zależn</w:t>
      </w:r>
      <w:r w:rsidR="00B870E8">
        <w:rPr>
          <w:rFonts w:cs="Times New Roman"/>
          <w:i/>
          <w:sz w:val="18"/>
        </w:rPr>
        <w:t>ą</w:t>
      </w:r>
      <w:r w:rsidR="00B870E8" w:rsidRPr="00747C3E">
        <w:rPr>
          <w:rFonts w:cs="Times New Roman"/>
          <w:i/>
          <w:sz w:val="18"/>
        </w:rPr>
        <w:t xml:space="preserve"> od posiadan</w:t>
      </w:r>
      <w:r w:rsidR="00B870E8">
        <w:rPr>
          <w:rFonts w:cs="Times New Roman"/>
          <w:i/>
          <w:sz w:val="18"/>
        </w:rPr>
        <w:t>ej powierzchni</w:t>
      </w:r>
      <w:r w:rsidR="00B870E8" w:rsidRPr="00747C3E">
        <w:rPr>
          <w:rFonts w:cs="Times New Roman"/>
          <w:i/>
          <w:sz w:val="18"/>
        </w:rPr>
        <w:t xml:space="preserve"> UR</w:t>
      </w:r>
      <w:r w:rsidR="00B870E8">
        <w:rPr>
          <w:rFonts w:cs="Times New Roman"/>
          <w:i/>
          <w:sz w:val="18"/>
        </w:rPr>
        <w:t xml:space="preserve"> w ha):</w:t>
      </w:r>
    </w:p>
    <w:p w:rsidR="00B870E8" w:rsidRPr="00D26EC3" w:rsidRDefault="00B870E8" w:rsidP="00DF21A3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cs="Times New Roman"/>
        </w:rPr>
      </w:pPr>
      <w:r w:rsidRPr="00747C3E">
        <w:rPr>
          <w:rFonts w:cs="Times New Roman"/>
          <w:i/>
          <w:sz w:val="18"/>
        </w:rPr>
        <w:t>300 zł</w:t>
      </w:r>
      <w:r>
        <w:rPr>
          <w:rFonts w:cs="Times New Roman"/>
          <w:i/>
          <w:sz w:val="18"/>
        </w:rPr>
        <w:t xml:space="preserve"> do 1 Mg czystego składnika </w:t>
      </w:r>
      <w:proofErr w:type="spellStart"/>
      <w:r>
        <w:rPr>
          <w:rFonts w:cs="Times New Roman"/>
          <w:i/>
          <w:sz w:val="18"/>
        </w:rPr>
        <w:t>CaO</w:t>
      </w:r>
      <w:proofErr w:type="spellEnd"/>
      <w:r>
        <w:rPr>
          <w:rFonts w:cs="Times New Roman"/>
          <w:i/>
          <w:sz w:val="18"/>
        </w:rPr>
        <w:t xml:space="preserve"> lub </w:t>
      </w:r>
      <w:proofErr w:type="spellStart"/>
      <w:r>
        <w:rPr>
          <w:rFonts w:cs="Times New Roman"/>
          <w:i/>
          <w:sz w:val="18"/>
        </w:rPr>
        <w:t>CaO+MgO</w:t>
      </w:r>
      <w:proofErr w:type="spellEnd"/>
      <w:r w:rsidRPr="00747C3E">
        <w:rPr>
          <w:rFonts w:cs="Times New Roman"/>
          <w:i/>
          <w:sz w:val="18"/>
        </w:rPr>
        <w:t xml:space="preserve"> – </w:t>
      </w:r>
      <w:r w:rsidR="005E1645">
        <w:rPr>
          <w:rFonts w:cs="Times New Roman"/>
          <w:i/>
          <w:sz w:val="18"/>
        </w:rPr>
        <w:t>dofinansowanie</w:t>
      </w:r>
      <w:r w:rsidR="005E1645" w:rsidRPr="00747C3E">
        <w:rPr>
          <w:rFonts w:cs="Times New Roman"/>
          <w:i/>
          <w:sz w:val="18"/>
        </w:rPr>
        <w:t xml:space="preserve"> </w:t>
      </w:r>
      <w:r>
        <w:rPr>
          <w:rFonts w:cs="Times New Roman"/>
          <w:i/>
          <w:sz w:val="18"/>
        </w:rPr>
        <w:t xml:space="preserve">dla </w:t>
      </w:r>
      <w:r w:rsidRPr="00747C3E">
        <w:rPr>
          <w:rFonts w:cs="Times New Roman"/>
          <w:i/>
          <w:sz w:val="18"/>
        </w:rPr>
        <w:t xml:space="preserve">gospodarstw o powierzchni </w:t>
      </w:r>
      <w:r w:rsidR="00A6083F">
        <w:rPr>
          <w:rFonts w:cs="Times New Roman"/>
          <w:i/>
          <w:sz w:val="18"/>
        </w:rPr>
        <w:t xml:space="preserve">do </w:t>
      </w:r>
      <w:r w:rsidRPr="00747C3E">
        <w:rPr>
          <w:rFonts w:cs="Times New Roman"/>
          <w:i/>
          <w:sz w:val="18"/>
        </w:rPr>
        <w:t>25</w:t>
      </w:r>
      <w:r w:rsidR="00A6083F">
        <w:rPr>
          <w:rFonts w:cs="Times New Roman"/>
          <w:i/>
          <w:sz w:val="18"/>
        </w:rPr>
        <w:t>,00</w:t>
      </w:r>
      <w:r w:rsidRPr="00747C3E">
        <w:rPr>
          <w:rFonts w:cs="Times New Roman"/>
          <w:i/>
          <w:sz w:val="18"/>
        </w:rPr>
        <w:t xml:space="preserve"> ha </w:t>
      </w:r>
      <w:r>
        <w:rPr>
          <w:rFonts w:cs="Times New Roman"/>
          <w:i/>
          <w:sz w:val="18"/>
        </w:rPr>
        <w:t>UR,</w:t>
      </w:r>
    </w:p>
    <w:p w:rsidR="00B870E8" w:rsidRPr="00BF79AF" w:rsidRDefault="00B870E8" w:rsidP="00DF21A3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cs="Times New Roman"/>
        </w:rPr>
      </w:pPr>
      <w:r w:rsidRPr="00747C3E">
        <w:rPr>
          <w:rFonts w:cs="Times New Roman"/>
          <w:i/>
          <w:sz w:val="18"/>
        </w:rPr>
        <w:t xml:space="preserve">200 zł </w:t>
      </w:r>
      <w:r>
        <w:rPr>
          <w:rFonts w:cs="Times New Roman"/>
          <w:i/>
          <w:sz w:val="18"/>
        </w:rPr>
        <w:t xml:space="preserve">do 1 Mg czystego składnika </w:t>
      </w:r>
      <w:proofErr w:type="spellStart"/>
      <w:r>
        <w:rPr>
          <w:rFonts w:cs="Times New Roman"/>
          <w:i/>
          <w:sz w:val="18"/>
        </w:rPr>
        <w:t>CaO</w:t>
      </w:r>
      <w:proofErr w:type="spellEnd"/>
      <w:r>
        <w:rPr>
          <w:rFonts w:cs="Times New Roman"/>
          <w:i/>
          <w:sz w:val="18"/>
        </w:rPr>
        <w:t xml:space="preserve"> lub </w:t>
      </w:r>
      <w:proofErr w:type="spellStart"/>
      <w:r>
        <w:rPr>
          <w:rFonts w:cs="Times New Roman"/>
          <w:i/>
          <w:sz w:val="18"/>
        </w:rPr>
        <w:t>CaO+MgO</w:t>
      </w:r>
      <w:proofErr w:type="spellEnd"/>
      <w:r w:rsidRPr="00747C3E">
        <w:rPr>
          <w:rFonts w:cs="Times New Roman"/>
          <w:i/>
          <w:sz w:val="18"/>
        </w:rPr>
        <w:t xml:space="preserve"> – </w:t>
      </w:r>
      <w:r w:rsidR="005E1645">
        <w:rPr>
          <w:rFonts w:cs="Times New Roman"/>
          <w:i/>
          <w:sz w:val="18"/>
        </w:rPr>
        <w:t xml:space="preserve">dofinansowanie </w:t>
      </w:r>
      <w:r>
        <w:rPr>
          <w:rFonts w:cs="Times New Roman"/>
          <w:i/>
          <w:sz w:val="18"/>
        </w:rPr>
        <w:t xml:space="preserve">dla gospodarstw </w:t>
      </w:r>
      <w:r w:rsidRPr="00747C3E">
        <w:rPr>
          <w:rFonts w:cs="Times New Roman"/>
          <w:i/>
          <w:sz w:val="18"/>
        </w:rPr>
        <w:t>o pow</w:t>
      </w:r>
      <w:r>
        <w:rPr>
          <w:rFonts w:cs="Times New Roman"/>
          <w:i/>
          <w:sz w:val="18"/>
        </w:rPr>
        <w:t xml:space="preserve">ierzchni </w:t>
      </w:r>
      <w:r w:rsidR="00A6083F">
        <w:rPr>
          <w:rFonts w:cs="Times New Roman"/>
          <w:i/>
          <w:sz w:val="18"/>
        </w:rPr>
        <w:t>25,01</w:t>
      </w:r>
      <w:r>
        <w:rPr>
          <w:rFonts w:cs="Times New Roman"/>
          <w:i/>
          <w:sz w:val="18"/>
        </w:rPr>
        <w:t xml:space="preserve"> </w:t>
      </w:r>
      <w:r w:rsidR="006C13E1">
        <w:rPr>
          <w:rFonts w:cs="Times New Roman"/>
          <w:i/>
          <w:sz w:val="18"/>
        </w:rPr>
        <w:t xml:space="preserve">– 50,00 </w:t>
      </w:r>
      <w:r w:rsidRPr="00747C3E">
        <w:rPr>
          <w:rFonts w:cs="Times New Roman"/>
          <w:i/>
          <w:sz w:val="18"/>
        </w:rPr>
        <w:t>ha</w:t>
      </w:r>
      <w:r>
        <w:rPr>
          <w:rFonts w:cs="Times New Roman"/>
          <w:i/>
          <w:sz w:val="18"/>
        </w:rPr>
        <w:t>,</w:t>
      </w:r>
    </w:p>
    <w:p w:rsidR="00B870E8" w:rsidRPr="005E7535" w:rsidRDefault="00B870E8" w:rsidP="00DF21A3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cs="Times New Roman"/>
        </w:rPr>
      </w:pPr>
      <w:r w:rsidRPr="00747C3E">
        <w:rPr>
          <w:rFonts w:cs="Times New Roman"/>
          <w:i/>
          <w:sz w:val="18"/>
        </w:rPr>
        <w:t xml:space="preserve">100 zł </w:t>
      </w:r>
      <w:r>
        <w:rPr>
          <w:rFonts w:cs="Times New Roman"/>
          <w:i/>
          <w:sz w:val="18"/>
        </w:rPr>
        <w:t xml:space="preserve">do 1 Mg czystego składnika </w:t>
      </w:r>
      <w:proofErr w:type="spellStart"/>
      <w:r>
        <w:rPr>
          <w:rFonts w:cs="Times New Roman"/>
          <w:i/>
          <w:sz w:val="18"/>
        </w:rPr>
        <w:t>CaO</w:t>
      </w:r>
      <w:proofErr w:type="spellEnd"/>
      <w:r>
        <w:rPr>
          <w:rFonts w:cs="Times New Roman"/>
          <w:i/>
          <w:sz w:val="18"/>
        </w:rPr>
        <w:t xml:space="preserve"> lub </w:t>
      </w:r>
      <w:proofErr w:type="spellStart"/>
      <w:r>
        <w:rPr>
          <w:rFonts w:cs="Times New Roman"/>
          <w:i/>
          <w:sz w:val="18"/>
        </w:rPr>
        <w:t>CaO+MgO</w:t>
      </w:r>
      <w:proofErr w:type="spellEnd"/>
      <w:r w:rsidRPr="00747C3E">
        <w:rPr>
          <w:rFonts w:cs="Times New Roman"/>
          <w:i/>
          <w:sz w:val="18"/>
        </w:rPr>
        <w:t xml:space="preserve"> – </w:t>
      </w:r>
      <w:r w:rsidR="005E1645">
        <w:rPr>
          <w:rFonts w:cs="Times New Roman"/>
          <w:i/>
          <w:sz w:val="18"/>
        </w:rPr>
        <w:t>dofinansowanie</w:t>
      </w:r>
      <w:r w:rsidR="005E1645" w:rsidRPr="00747C3E">
        <w:rPr>
          <w:rFonts w:cs="Times New Roman"/>
          <w:i/>
          <w:sz w:val="18"/>
        </w:rPr>
        <w:t xml:space="preserve"> </w:t>
      </w:r>
      <w:r>
        <w:rPr>
          <w:rFonts w:cs="Times New Roman"/>
          <w:i/>
          <w:sz w:val="18"/>
        </w:rPr>
        <w:t xml:space="preserve">dla gospodarstw </w:t>
      </w:r>
      <w:r w:rsidRPr="00747C3E">
        <w:rPr>
          <w:rFonts w:cs="Times New Roman"/>
          <w:i/>
          <w:sz w:val="18"/>
        </w:rPr>
        <w:t>o pow</w:t>
      </w:r>
      <w:r>
        <w:rPr>
          <w:rFonts w:cs="Times New Roman"/>
          <w:i/>
          <w:sz w:val="18"/>
        </w:rPr>
        <w:t xml:space="preserve">ierzchni </w:t>
      </w:r>
      <w:r w:rsidRPr="00747C3E">
        <w:rPr>
          <w:rFonts w:cs="Times New Roman"/>
          <w:i/>
          <w:sz w:val="18"/>
        </w:rPr>
        <w:t>50</w:t>
      </w:r>
      <w:r w:rsidR="00A6083F">
        <w:rPr>
          <w:rFonts w:cs="Times New Roman"/>
          <w:i/>
          <w:sz w:val="18"/>
        </w:rPr>
        <w:t>,01</w:t>
      </w:r>
      <w:r>
        <w:rPr>
          <w:rFonts w:cs="Times New Roman"/>
          <w:i/>
          <w:sz w:val="18"/>
        </w:rPr>
        <w:t xml:space="preserve"> </w:t>
      </w:r>
      <w:r w:rsidR="006C13E1">
        <w:rPr>
          <w:rFonts w:cs="Times New Roman"/>
          <w:i/>
          <w:sz w:val="18"/>
        </w:rPr>
        <w:t xml:space="preserve">– 75,00 </w:t>
      </w:r>
      <w:r>
        <w:rPr>
          <w:rFonts w:cs="Times New Roman"/>
          <w:i/>
          <w:sz w:val="18"/>
        </w:rPr>
        <w:t>ha UR</w:t>
      </w:r>
      <w:r w:rsidR="006C13E1">
        <w:rPr>
          <w:rFonts w:cs="Times New Roman"/>
          <w:i/>
          <w:sz w:val="18"/>
        </w:rPr>
        <w:t>.</w:t>
      </w:r>
    </w:p>
    <w:p w:rsidR="00B870E8" w:rsidRPr="005E1645" w:rsidRDefault="003E4110" w:rsidP="003E7168">
      <w:pPr>
        <w:pStyle w:val="Akapitzlist"/>
        <w:numPr>
          <w:ilvl w:val="0"/>
          <w:numId w:val="9"/>
        </w:numPr>
        <w:spacing w:before="120" w:after="0" w:line="360" w:lineRule="auto"/>
        <w:ind w:left="851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w</w:t>
      </w:r>
      <w:r w:rsidR="005E1645">
        <w:rPr>
          <w:rFonts w:cs="Times New Roman"/>
        </w:rPr>
        <w:t xml:space="preserve"> kolumnie 6 oblicz i wpisz wysokość kwoty dofinansowania, która jest iloczynem masy zastosowanego czystego składnika </w:t>
      </w:r>
      <w:proofErr w:type="spellStart"/>
      <w:r w:rsidR="005E1645">
        <w:rPr>
          <w:rFonts w:cs="Times New Roman"/>
        </w:rPr>
        <w:t>CaO</w:t>
      </w:r>
      <w:proofErr w:type="spellEnd"/>
      <w:r w:rsidR="005E1645">
        <w:rPr>
          <w:rFonts w:cs="Times New Roman"/>
        </w:rPr>
        <w:t xml:space="preserve"> lub </w:t>
      </w:r>
      <w:proofErr w:type="spellStart"/>
      <w:r w:rsidR="005E1645">
        <w:rPr>
          <w:rFonts w:cs="Times New Roman"/>
        </w:rPr>
        <w:t>CaO+MgO</w:t>
      </w:r>
      <w:proofErr w:type="spellEnd"/>
      <w:r w:rsidR="005E1645">
        <w:rPr>
          <w:rFonts w:cs="Times New Roman"/>
        </w:rPr>
        <w:t xml:space="preserve"> </w:t>
      </w:r>
      <w:r w:rsidR="005E1645" w:rsidRPr="00747C3E">
        <w:rPr>
          <w:rFonts w:cs="Times New Roman"/>
          <w:i/>
          <w:sz w:val="18"/>
          <w:szCs w:val="18"/>
        </w:rPr>
        <w:t>(kolumna 2)</w:t>
      </w:r>
      <w:r w:rsidR="005E1645">
        <w:rPr>
          <w:rFonts w:cs="Times New Roman"/>
        </w:rPr>
        <w:t xml:space="preserve">, powierzchni UR o </w:t>
      </w:r>
      <w:proofErr w:type="spellStart"/>
      <w:r w:rsidR="005E1645">
        <w:rPr>
          <w:rFonts w:cs="Times New Roman"/>
        </w:rPr>
        <w:t>pH</w:t>
      </w:r>
      <w:proofErr w:type="spellEnd"/>
      <w:r w:rsidR="005E1645">
        <w:rPr>
          <w:rFonts w:cs="Times New Roman"/>
        </w:rPr>
        <w:t xml:space="preserve"> gleby ≤ 5,5 na której </w:t>
      </w:r>
      <w:r w:rsidR="001E0C64">
        <w:rPr>
          <w:rFonts w:cs="Times New Roman"/>
        </w:rPr>
        <w:t xml:space="preserve">planujesz </w:t>
      </w:r>
      <w:r w:rsidR="005E1645">
        <w:rPr>
          <w:rFonts w:cs="Times New Roman"/>
        </w:rPr>
        <w:t>zastosowan</w:t>
      </w:r>
      <w:r w:rsidR="001E0C64">
        <w:rPr>
          <w:rFonts w:cs="Times New Roman"/>
        </w:rPr>
        <w:t>ie</w:t>
      </w:r>
      <w:r w:rsidR="005E1645">
        <w:rPr>
          <w:rFonts w:cs="Times New Roman"/>
        </w:rPr>
        <w:t xml:space="preserve"> wapn</w:t>
      </w:r>
      <w:r w:rsidR="001E0C64">
        <w:rPr>
          <w:rFonts w:cs="Times New Roman"/>
        </w:rPr>
        <w:t>a</w:t>
      </w:r>
      <w:r w:rsidR="005E1645">
        <w:rPr>
          <w:rFonts w:cs="Times New Roman"/>
        </w:rPr>
        <w:t xml:space="preserve"> nawozowe</w:t>
      </w:r>
      <w:r w:rsidR="001E0C64">
        <w:rPr>
          <w:rFonts w:cs="Times New Roman"/>
        </w:rPr>
        <w:t>go</w:t>
      </w:r>
      <w:r w:rsidR="005E1645">
        <w:rPr>
          <w:rFonts w:cs="Times New Roman"/>
        </w:rPr>
        <w:t xml:space="preserve"> lub środk</w:t>
      </w:r>
      <w:r w:rsidR="001E0C64">
        <w:rPr>
          <w:rFonts w:cs="Times New Roman"/>
        </w:rPr>
        <w:t>a</w:t>
      </w:r>
      <w:r w:rsidR="005E1645">
        <w:rPr>
          <w:rFonts w:cs="Times New Roman"/>
        </w:rPr>
        <w:t xml:space="preserve"> wapnując</w:t>
      </w:r>
      <w:r w:rsidR="001E0C64">
        <w:rPr>
          <w:rFonts w:cs="Times New Roman"/>
        </w:rPr>
        <w:t>ego</w:t>
      </w:r>
      <w:r w:rsidR="005E1645">
        <w:rPr>
          <w:rFonts w:cs="Times New Roman"/>
        </w:rPr>
        <w:t xml:space="preserve"> </w:t>
      </w:r>
      <w:r w:rsidR="005E1645" w:rsidRPr="00747C3E">
        <w:rPr>
          <w:rFonts w:cs="Times New Roman"/>
          <w:i/>
          <w:sz w:val="18"/>
          <w:szCs w:val="18"/>
        </w:rPr>
        <w:t>(kolumna 4)</w:t>
      </w:r>
      <w:r w:rsidR="005E1645">
        <w:rPr>
          <w:rFonts w:cs="Times New Roman"/>
          <w:i/>
          <w:sz w:val="18"/>
          <w:szCs w:val="18"/>
        </w:rPr>
        <w:t xml:space="preserve"> </w:t>
      </w:r>
      <w:r w:rsidR="005E1645" w:rsidRPr="00776061">
        <w:rPr>
          <w:rFonts w:cs="Times New Roman"/>
          <w:szCs w:val="18"/>
        </w:rPr>
        <w:t>oraz</w:t>
      </w:r>
      <w:r w:rsidR="005E1645" w:rsidRPr="00776061">
        <w:rPr>
          <w:rFonts w:cs="Times New Roman"/>
          <w:sz w:val="28"/>
        </w:rPr>
        <w:t xml:space="preserve"> </w:t>
      </w:r>
      <w:r w:rsidR="003A44BF">
        <w:rPr>
          <w:rFonts w:cs="Times New Roman"/>
        </w:rPr>
        <w:t>stawki</w:t>
      </w:r>
      <w:r w:rsidR="005E1645">
        <w:rPr>
          <w:rFonts w:cs="Times New Roman"/>
        </w:rPr>
        <w:t xml:space="preserve"> dofinansowania</w:t>
      </w:r>
      <w:r w:rsidR="003A44BF">
        <w:rPr>
          <w:rFonts w:cs="Times New Roman"/>
        </w:rPr>
        <w:t xml:space="preserve"> uzależnionej od wielkości posiadanych UR – zobacz kwoty w pkt e powyżej </w:t>
      </w:r>
      <w:r w:rsidR="005E1645" w:rsidRPr="005E1645">
        <w:rPr>
          <w:rFonts w:cs="Times New Roman"/>
          <w:i/>
          <w:sz w:val="18"/>
        </w:rPr>
        <w:t>(kolumna 5)</w:t>
      </w:r>
      <w:r w:rsidR="00BF27CA">
        <w:rPr>
          <w:rFonts w:cs="Times New Roman"/>
          <w:i/>
          <w:sz w:val="18"/>
        </w:rPr>
        <w:t xml:space="preserve"> </w:t>
      </w:r>
      <w:r w:rsidR="008B00BE">
        <w:rPr>
          <w:rFonts w:cs="Times New Roman"/>
          <w:i/>
          <w:sz w:val="18"/>
        </w:rPr>
        <w:t>(</w:t>
      </w:r>
      <w:r w:rsidR="00BF27CA">
        <w:rPr>
          <w:rFonts w:cs="Times New Roman"/>
          <w:i/>
          <w:sz w:val="18"/>
        </w:rPr>
        <w:t xml:space="preserve">w wersji </w:t>
      </w:r>
      <w:r w:rsidR="008B00BE">
        <w:rPr>
          <w:rFonts w:cs="Times New Roman"/>
          <w:i/>
          <w:sz w:val="18"/>
        </w:rPr>
        <w:t>elektronicznej</w:t>
      </w:r>
      <w:r w:rsidR="00BF27CA">
        <w:rPr>
          <w:rFonts w:cs="Times New Roman"/>
          <w:i/>
          <w:sz w:val="18"/>
        </w:rPr>
        <w:t xml:space="preserve"> </w:t>
      </w:r>
      <w:r w:rsidR="008B00BE">
        <w:rPr>
          <w:rFonts w:cs="Times New Roman"/>
          <w:i/>
          <w:sz w:val="18"/>
        </w:rPr>
        <w:t xml:space="preserve">wniosku </w:t>
      </w:r>
      <w:r w:rsidR="00BF27CA">
        <w:rPr>
          <w:rFonts w:cs="Times New Roman"/>
          <w:i/>
          <w:sz w:val="18"/>
        </w:rPr>
        <w:t xml:space="preserve">wysokość kwoty </w:t>
      </w:r>
      <w:r w:rsidR="003A44BF">
        <w:rPr>
          <w:rFonts w:cs="Times New Roman"/>
          <w:i/>
          <w:sz w:val="18"/>
        </w:rPr>
        <w:t xml:space="preserve">dofinansowania </w:t>
      </w:r>
      <w:r w:rsidR="00BF27CA">
        <w:rPr>
          <w:rFonts w:cs="Times New Roman"/>
          <w:i/>
          <w:sz w:val="18"/>
        </w:rPr>
        <w:t>oblicza się automatycznie po wpisaniu danych w kolumnie 2, 4 i 5)</w:t>
      </w:r>
    </w:p>
    <w:p w:rsidR="00DF21A3" w:rsidRDefault="00DF21A3" w:rsidP="00DF21A3">
      <w:pPr>
        <w:spacing w:after="0" w:line="360" w:lineRule="auto"/>
        <w:ind w:left="851"/>
        <w:jc w:val="both"/>
        <w:rPr>
          <w:rFonts w:cs="Times New Roman"/>
        </w:rPr>
      </w:pPr>
    </w:p>
    <w:p w:rsidR="00325282" w:rsidRDefault="005E1645" w:rsidP="00DF21A3">
      <w:pPr>
        <w:spacing w:after="0" w:line="360" w:lineRule="auto"/>
        <w:ind w:left="851"/>
        <w:jc w:val="both"/>
        <w:rPr>
          <w:rFonts w:cs="Times New Roman"/>
        </w:rPr>
      </w:pPr>
      <w:r>
        <w:rPr>
          <w:rFonts w:cs="Times New Roman"/>
        </w:rPr>
        <w:lastRenderedPageBreak/>
        <w:t>Przykładowe wy</w:t>
      </w:r>
      <w:r w:rsidR="000A0C04">
        <w:rPr>
          <w:rFonts w:cs="Times New Roman"/>
        </w:rPr>
        <w:t>pełnienie tabeli</w:t>
      </w:r>
      <w:r w:rsidR="0072038E">
        <w:rPr>
          <w:rFonts w:cs="Times New Roman"/>
        </w:rPr>
        <w:t xml:space="preserve"> dla gospodarstwa rolnego </w:t>
      </w:r>
      <w:r w:rsidR="003E7168">
        <w:rPr>
          <w:rFonts w:cs="Times New Roman"/>
        </w:rPr>
        <w:t xml:space="preserve">posiadanych UR </w:t>
      </w:r>
      <w:r w:rsidR="0072038E">
        <w:rPr>
          <w:rFonts w:cs="Times New Roman"/>
        </w:rPr>
        <w:t>o powierzchni 45</w:t>
      </w:r>
      <w:r w:rsidR="00A6083F">
        <w:rPr>
          <w:rFonts w:cs="Times New Roman"/>
        </w:rPr>
        <w:t>,00</w:t>
      </w:r>
      <w:r w:rsidR="0072038E">
        <w:rPr>
          <w:rFonts w:cs="Times New Roman"/>
        </w:rPr>
        <w:t xml:space="preserve"> ha</w:t>
      </w:r>
      <w:r w:rsidR="000A0C04">
        <w:rPr>
          <w:rFonts w:cs="Times New Roman"/>
        </w:rPr>
        <w:t>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531"/>
        <w:gridCol w:w="1413"/>
        <w:gridCol w:w="1489"/>
        <w:gridCol w:w="1627"/>
        <w:gridCol w:w="1276"/>
        <w:gridCol w:w="1383"/>
      </w:tblGrid>
      <w:tr w:rsidR="00325282" w:rsidRPr="00690678" w:rsidTr="00E20534">
        <w:trPr>
          <w:gridBefore w:val="1"/>
          <w:wBefore w:w="461" w:type="dxa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9" w:rsidRDefault="007B4E69" w:rsidP="00E20534">
            <w:pPr>
              <w:jc w:val="center"/>
              <w:rPr>
                <w:rFonts w:cs="Times New Roman"/>
                <w:i/>
                <w:sz w:val="16"/>
              </w:rPr>
            </w:pPr>
          </w:p>
          <w:p w:rsidR="00325282" w:rsidRPr="00690678" w:rsidRDefault="00325282" w:rsidP="00E20534">
            <w:pPr>
              <w:jc w:val="center"/>
              <w:rPr>
                <w:rFonts w:cs="Times New Roman"/>
                <w:i/>
                <w:sz w:val="16"/>
              </w:rPr>
            </w:pPr>
            <w:r w:rsidRPr="00690678">
              <w:rPr>
                <w:rFonts w:cs="Times New Roman"/>
                <w:i/>
                <w:sz w:val="16"/>
              </w:rPr>
              <w:t>Dane z faktury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9" w:rsidRDefault="007B4E69" w:rsidP="00E20534">
            <w:pPr>
              <w:jc w:val="center"/>
              <w:rPr>
                <w:rFonts w:cs="Times New Roman"/>
                <w:i/>
                <w:sz w:val="16"/>
              </w:rPr>
            </w:pPr>
          </w:p>
          <w:p w:rsidR="00325282" w:rsidRPr="00690678" w:rsidRDefault="00690678" w:rsidP="00E20534">
            <w:pPr>
              <w:jc w:val="center"/>
              <w:rPr>
                <w:rFonts w:cs="Times New Roman"/>
                <w:i/>
                <w:sz w:val="16"/>
              </w:rPr>
            </w:pPr>
            <w:r w:rsidRPr="00690678">
              <w:rPr>
                <w:rFonts w:cs="Times New Roman"/>
                <w:i/>
                <w:sz w:val="16"/>
              </w:rPr>
              <w:t xml:space="preserve">Dane z opinii </w:t>
            </w:r>
            <w:proofErr w:type="spellStart"/>
            <w:r w:rsidRPr="00690678">
              <w:rPr>
                <w:rFonts w:cs="Times New Roman"/>
                <w:i/>
                <w:sz w:val="16"/>
              </w:rPr>
              <w:t>OSChR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9" w:rsidRDefault="007B4E69" w:rsidP="00E20534">
            <w:pPr>
              <w:jc w:val="center"/>
              <w:rPr>
                <w:rFonts w:cs="Times New Roman"/>
                <w:i/>
                <w:sz w:val="16"/>
              </w:rPr>
            </w:pPr>
          </w:p>
          <w:p w:rsidR="00325282" w:rsidRPr="00690678" w:rsidRDefault="00D00567" w:rsidP="00E20534">
            <w:pPr>
              <w:jc w:val="center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>Dane np. z ARiMR, gminy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9" w:rsidRDefault="007B4E69" w:rsidP="00E20534">
            <w:pPr>
              <w:jc w:val="center"/>
              <w:rPr>
                <w:rFonts w:cs="Times New Roman"/>
                <w:i/>
                <w:sz w:val="16"/>
              </w:rPr>
            </w:pPr>
          </w:p>
          <w:p w:rsidR="007B4E69" w:rsidRDefault="007B4E69" w:rsidP="00E20534">
            <w:pPr>
              <w:jc w:val="center"/>
              <w:rPr>
                <w:rFonts w:cs="Times New Roman"/>
                <w:i/>
                <w:sz w:val="16"/>
              </w:rPr>
            </w:pPr>
          </w:p>
          <w:p w:rsidR="00325282" w:rsidRPr="00690678" w:rsidRDefault="00690678" w:rsidP="00E20534">
            <w:pPr>
              <w:jc w:val="center"/>
              <w:rPr>
                <w:rFonts w:cs="Times New Roman"/>
                <w:i/>
                <w:sz w:val="16"/>
              </w:rPr>
            </w:pPr>
            <w:r w:rsidRPr="00690678">
              <w:rPr>
                <w:rFonts w:cs="Times New Roman"/>
                <w:i/>
                <w:sz w:val="16"/>
              </w:rPr>
              <w:t xml:space="preserve">Dane z opinii </w:t>
            </w:r>
            <w:proofErr w:type="spellStart"/>
            <w:r w:rsidRPr="00690678">
              <w:rPr>
                <w:rFonts w:cs="Times New Roman"/>
                <w:i/>
                <w:sz w:val="16"/>
              </w:rPr>
              <w:t>OSChR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82" w:rsidRPr="00690678" w:rsidRDefault="00690678" w:rsidP="00E20534">
            <w:pPr>
              <w:jc w:val="center"/>
              <w:rPr>
                <w:rFonts w:cs="Times New Roman"/>
                <w:i/>
                <w:sz w:val="16"/>
              </w:rPr>
            </w:pPr>
            <w:r w:rsidRPr="00690678">
              <w:rPr>
                <w:rFonts w:cs="Times New Roman"/>
                <w:i/>
                <w:sz w:val="16"/>
              </w:rPr>
              <w:t>Kwota</w:t>
            </w:r>
            <w:r w:rsidR="00D500AE">
              <w:rPr>
                <w:rFonts w:cs="Times New Roman"/>
                <w:i/>
                <w:sz w:val="16"/>
              </w:rPr>
              <w:t xml:space="preserve"> </w:t>
            </w:r>
            <w:r w:rsidRPr="00690678">
              <w:rPr>
                <w:rFonts w:cs="Times New Roman"/>
                <w:i/>
                <w:sz w:val="16"/>
              </w:rPr>
              <w:t>z programu</w:t>
            </w:r>
            <w:r w:rsidR="005B6B22">
              <w:rPr>
                <w:rFonts w:cs="Times New Roman"/>
                <w:i/>
                <w:sz w:val="16"/>
              </w:rPr>
              <w:t xml:space="preserve"> dla powierzchni UR 45 ha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0" w:rsidRDefault="00C22610" w:rsidP="00E20534">
            <w:pPr>
              <w:jc w:val="center"/>
              <w:rPr>
                <w:rFonts w:cs="Times New Roman"/>
                <w:i/>
                <w:sz w:val="16"/>
              </w:rPr>
            </w:pPr>
          </w:p>
          <w:p w:rsidR="00325282" w:rsidRPr="00690678" w:rsidRDefault="00D00567" w:rsidP="00E20534">
            <w:pPr>
              <w:jc w:val="center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 xml:space="preserve">Kwota wyliczona jako iloczyn </w:t>
            </w:r>
            <w:r w:rsidRPr="00FF43D9">
              <w:rPr>
                <w:rFonts w:cs="Times New Roman"/>
                <w:i/>
                <w:sz w:val="16"/>
              </w:rPr>
              <w:t>kol</w:t>
            </w:r>
            <w:r>
              <w:rPr>
                <w:rFonts w:cs="Times New Roman"/>
                <w:i/>
                <w:sz w:val="16"/>
              </w:rPr>
              <w:t>umn</w:t>
            </w:r>
            <w:r w:rsidRPr="00FF43D9">
              <w:rPr>
                <w:rFonts w:cs="Times New Roman"/>
                <w:i/>
                <w:sz w:val="16"/>
              </w:rPr>
              <w:t xml:space="preserve"> 2, 4 i 5</w:t>
            </w:r>
          </w:p>
        </w:tc>
      </w:tr>
      <w:tr w:rsidR="00690678" w:rsidRPr="00F63F17" w:rsidTr="00D50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" w:type="dxa"/>
          </w:tcPr>
          <w:p w:rsidR="00F63F17" w:rsidRPr="00F63F17" w:rsidRDefault="00F63F17" w:rsidP="0072038E">
            <w:pPr>
              <w:rPr>
                <w:rFonts w:cs="Times New Roman"/>
                <w:sz w:val="18"/>
              </w:rPr>
            </w:pPr>
            <w:r w:rsidRPr="00F63F17">
              <w:rPr>
                <w:rFonts w:cs="Times New Roman"/>
                <w:sz w:val="18"/>
              </w:rPr>
              <w:t xml:space="preserve">Lp. </w:t>
            </w:r>
          </w:p>
        </w:tc>
        <w:tc>
          <w:tcPr>
            <w:tcW w:w="1531" w:type="dxa"/>
          </w:tcPr>
          <w:p w:rsidR="00F63F17" w:rsidRPr="00F63F17" w:rsidRDefault="00F63F17" w:rsidP="004A69C6">
            <w:pPr>
              <w:jc w:val="center"/>
              <w:rPr>
                <w:rFonts w:cs="Times New Roman"/>
                <w:sz w:val="18"/>
              </w:rPr>
            </w:pPr>
            <w:r w:rsidRPr="00F63F17">
              <w:rPr>
                <w:rFonts w:cs="Times New Roman"/>
                <w:sz w:val="18"/>
              </w:rPr>
              <w:t>Typ i odmiana wnioskowanego do zastosowania wapna nawozowego lub środka wapnującego</w:t>
            </w:r>
          </w:p>
        </w:tc>
        <w:tc>
          <w:tcPr>
            <w:tcW w:w="1413" w:type="dxa"/>
          </w:tcPr>
          <w:p w:rsidR="00F63F17" w:rsidRPr="00F63F17" w:rsidRDefault="00F63F17" w:rsidP="004A69C6">
            <w:pPr>
              <w:jc w:val="center"/>
              <w:rPr>
                <w:rFonts w:cs="Times New Roman"/>
                <w:sz w:val="18"/>
              </w:rPr>
            </w:pPr>
            <w:r w:rsidRPr="00F63F17">
              <w:rPr>
                <w:rFonts w:cs="Times New Roman"/>
                <w:sz w:val="18"/>
              </w:rPr>
              <w:t xml:space="preserve">Masa wnioskowanego do zastosowania czystego składnika </w:t>
            </w:r>
            <w:proofErr w:type="spellStart"/>
            <w:r w:rsidRPr="00F63F17">
              <w:rPr>
                <w:rFonts w:cs="Times New Roman"/>
                <w:sz w:val="18"/>
              </w:rPr>
              <w:t>CaO</w:t>
            </w:r>
            <w:proofErr w:type="spellEnd"/>
            <w:r w:rsidRPr="00F63F17">
              <w:rPr>
                <w:rFonts w:cs="Times New Roman"/>
                <w:sz w:val="18"/>
              </w:rPr>
              <w:t xml:space="preserve"> lub </w:t>
            </w:r>
            <w:proofErr w:type="spellStart"/>
            <w:r w:rsidRPr="00F63F17">
              <w:rPr>
                <w:rFonts w:cs="Times New Roman"/>
                <w:sz w:val="18"/>
              </w:rPr>
              <w:t>CaO+MgO</w:t>
            </w:r>
            <w:proofErr w:type="spellEnd"/>
            <w:r w:rsidRPr="00F63F17">
              <w:rPr>
                <w:rFonts w:cs="Times New Roman"/>
                <w:sz w:val="18"/>
              </w:rPr>
              <w:t xml:space="preserve"> w Mg na 1 ha UR</w:t>
            </w:r>
          </w:p>
        </w:tc>
        <w:tc>
          <w:tcPr>
            <w:tcW w:w="1489" w:type="dxa"/>
          </w:tcPr>
          <w:p w:rsidR="00F63F17" w:rsidRPr="00F63F17" w:rsidRDefault="00F63F17" w:rsidP="004A69C6">
            <w:pPr>
              <w:jc w:val="center"/>
              <w:rPr>
                <w:rFonts w:cs="Times New Roman"/>
                <w:sz w:val="18"/>
              </w:rPr>
            </w:pPr>
            <w:r w:rsidRPr="00F63F17">
              <w:rPr>
                <w:rFonts w:cs="Times New Roman"/>
                <w:sz w:val="18"/>
              </w:rPr>
              <w:t>Obręby i numery ewidencyjne działek na których zostanie zastosowane wapno nawozowe lub środki wapnujące</w:t>
            </w:r>
          </w:p>
        </w:tc>
        <w:tc>
          <w:tcPr>
            <w:tcW w:w="1627" w:type="dxa"/>
          </w:tcPr>
          <w:p w:rsidR="00F63F17" w:rsidRPr="00F63F17" w:rsidRDefault="00F63F17" w:rsidP="004A69C6">
            <w:pPr>
              <w:jc w:val="center"/>
              <w:rPr>
                <w:rFonts w:cs="Times New Roman"/>
                <w:sz w:val="18"/>
              </w:rPr>
            </w:pPr>
            <w:r w:rsidRPr="00F63F17">
              <w:rPr>
                <w:rFonts w:cs="Times New Roman"/>
                <w:sz w:val="18"/>
              </w:rPr>
              <w:t xml:space="preserve">Powierzchnia UR o </w:t>
            </w:r>
            <w:proofErr w:type="spellStart"/>
            <w:r w:rsidRPr="00F63F17">
              <w:rPr>
                <w:rFonts w:cs="Times New Roman"/>
                <w:sz w:val="18"/>
              </w:rPr>
              <w:t>pH</w:t>
            </w:r>
            <w:proofErr w:type="spellEnd"/>
            <w:r w:rsidR="001B49F3">
              <w:rPr>
                <w:rFonts w:cs="Times New Roman"/>
                <w:sz w:val="18"/>
              </w:rPr>
              <w:t xml:space="preserve"> gleby </w:t>
            </w:r>
            <w:r w:rsidRPr="00F63F17">
              <w:rPr>
                <w:rFonts w:cs="Times New Roman"/>
                <w:sz w:val="18"/>
              </w:rPr>
              <w:t>≤ 5,5 w ha na której planuję zastosowanie wapna nawozowego lub środka wapnującego</w:t>
            </w:r>
          </w:p>
        </w:tc>
        <w:tc>
          <w:tcPr>
            <w:tcW w:w="1276" w:type="dxa"/>
          </w:tcPr>
          <w:p w:rsidR="00F63F17" w:rsidRPr="00D500AE" w:rsidRDefault="00F63F17" w:rsidP="004A69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00AE">
              <w:rPr>
                <w:rFonts w:cs="Times New Roman"/>
                <w:sz w:val="18"/>
                <w:szCs w:val="20"/>
              </w:rPr>
              <w:t xml:space="preserve">Stawka jednostkowa </w:t>
            </w:r>
            <w:proofErr w:type="spellStart"/>
            <w:r w:rsidRPr="00D500AE">
              <w:rPr>
                <w:rFonts w:cs="Times New Roman"/>
                <w:sz w:val="18"/>
                <w:szCs w:val="20"/>
              </w:rPr>
              <w:t>dofinan</w:t>
            </w:r>
            <w:r w:rsidR="00BD18D6">
              <w:rPr>
                <w:rFonts w:cs="Times New Roman"/>
                <w:sz w:val="18"/>
                <w:szCs w:val="20"/>
              </w:rPr>
              <w:t>so-</w:t>
            </w:r>
            <w:r w:rsidRPr="00D500AE">
              <w:rPr>
                <w:rFonts w:cs="Times New Roman"/>
                <w:sz w:val="18"/>
                <w:szCs w:val="20"/>
              </w:rPr>
              <w:t>wania</w:t>
            </w:r>
            <w:proofErr w:type="spellEnd"/>
            <w:r w:rsidR="00D33D1C" w:rsidRPr="00D500AE">
              <w:rPr>
                <w:rFonts w:cs="Times New Roman"/>
                <w:sz w:val="18"/>
                <w:szCs w:val="20"/>
              </w:rPr>
              <w:t xml:space="preserve"> w</w:t>
            </w:r>
            <w:r w:rsidR="00BD18D6">
              <w:rPr>
                <w:rFonts w:cs="Times New Roman"/>
                <w:sz w:val="18"/>
                <w:szCs w:val="20"/>
              </w:rPr>
              <w:t> </w:t>
            </w:r>
            <w:r w:rsidR="00D33D1C" w:rsidRPr="00D500AE">
              <w:rPr>
                <w:rFonts w:cs="Times New Roman"/>
                <w:sz w:val="18"/>
                <w:szCs w:val="20"/>
              </w:rPr>
              <w:t>PLN</w:t>
            </w:r>
          </w:p>
        </w:tc>
        <w:tc>
          <w:tcPr>
            <w:tcW w:w="1383" w:type="dxa"/>
          </w:tcPr>
          <w:p w:rsidR="00F63F17" w:rsidRPr="00F63F17" w:rsidRDefault="00F63F17" w:rsidP="004A69C6">
            <w:pPr>
              <w:jc w:val="center"/>
              <w:rPr>
                <w:rFonts w:cs="Times New Roman"/>
                <w:sz w:val="18"/>
              </w:rPr>
            </w:pPr>
            <w:r w:rsidRPr="00F63F17">
              <w:rPr>
                <w:rFonts w:cs="Times New Roman"/>
                <w:sz w:val="18"/>
              </w:rPr>
              <w:t>Wysokość kwoty dofinansowania w PLN</w:t>
            </w:r>
          </w:p>
        </w:tc>
      </w:tr>
      <w:tr w:rsidR="00690678" w:rsidRPr="0072038E" w:rsidTr="00D50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461" w:type="dxa"/>
          </w:tcPr>
          <w:p w:rsidR="00F63F17" w:rsidRPr="0072038E" w:rsidRDefault="00F63F17" w:rsidP="0072038E">
            <w:pPr>
              <w:spacing w:line="36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31" w:type="dxa"/>
          </w:tcPr>
          <w:p w:rsidR="00F63F17" w:rsidRPr="000A0C04" w:rsidRDefault="00BF2168" w:rsidP="0072038E">
            <w:pPr>
              <w:spacing w:line="360" w:lineRule="auto"/>
              <w:jc w:val="center"/>
              <w:rPr>
                <w:rFonts w:cs="Times New Roman"/>
                <w:i/>
                <w:sz w:val="18"/>
              </w:rPr>
            </w:pPr>
            <w:r w:rsidRPr="000A0C04">
              <w:rPr>
                <w:rFonts w:cs="Times New Roman"/>
                <w:i/>
                <w:sz w:val="18"/>
              </w:rPr>
              <w:t>1</w:t>
            </w:r>
          </w:p>
        </w:tc>
        <w:tc>
          <w:tcPr>
            <w:tcW w:w="1413" w:type="dxa"/>
          </w:tcPr>
          <w:p w:rsidR="00F63F17" w:rsidRPr="000A0C04" w:rsidRDefault="00BF2168" w:rsidP="0072038E">
            <w:pPr>
              <w:spacing w:line="360" w:lineRule="auto"/>
              <w:jc w:val="center"/>
              <w:rPr>
                <w:rFonts w:cs="Times New Roman"/>
                <w:i/>
                <w:sz w:val="18"/>
              </w:rPr>
            </w:pPr>
            <w:r w:rsidRPr="000A0C04">
              <w:rPr>
                <w:rFonts w:cs="Times New Roman"/>
                <w:i/>
                <w:sz w:val="18"/>
              </w:rPr>
              <w:t>2</w:t>
            </w:r>
          </w:p>
        </w:tc>
        <w:tc>
          <w:tcPr>
            <w:tcW w:w="1489" w:type="dxa"/>
          </w:tcPr>
          <w:p w:rsidR="00F63F17" w:rsidRPr="000A0C04" w:rsidRDefault="00BF2168" w:rsidP="0072038E">
            <w:pPr>
              <w:spacing w:line="360" w:lineRule="auto"/>
              <w:jc w:val="center"/>
              <w:rPr>
                <w:rFonts w:cs="Times New Roman"/>
                <w:i/>
                <w:sz w:val="18"/>
              </w:rPr>
            </w:pPr>
            <w:r w:rsidRPr="000A0C04">
              <w:rPr>
                <w:rFonts w:cs="Times New Roman"/>
                <w:i/>
                <w:sz w:val="18"/>
              </w:rPr>
              <w:t>3</w:t>
            </w:r>
          </w:p>
        </w:tc>
        <w:tc>
          <w:tcPr>
            <w:tcW w:w="1627" w:type="dxa"/>
          </w:tcPr>
          <w:p w:rsidR="00F63F17" w:rsidRPr="000A0C04" w:rsidRDefault="00BF2168" w:rsidP="0072038E">
            <w:pPr>
              <w:spacing w:line="360" w:lineRule="auto"/>
              <w:jc w:val="center"/>
              <w:rPr>
                <w:rFonts w:cs="Times New Roman"/>
                <w:i/>
                <w:sz w:val="18"/>
              </w:rPr>
            </w:pPr>
            <w:r w:rsidRPr="000A0C04">
              <w:rPr>
                <w:rFonts w:cs="Times New Roman"/>
                <w:i/>
                <w:sz w:val="18"/>
              </w:rPr>
              <w:t>4</w:t>
            </w:r>
          </w:p>
        </w:tc>
        <w:tc>
          <w:tcPr>
            <w:tcW w:w="1276" w:type="dxa"/>
          </w:tcPr>
          <w:p w:rsidR="00F63F17" w:rsidRPr="000A0C04" w:rsidRDefault="00BF2168" w:rsidP="0072038E">
            <w:pPr>
              <w:spacing w:line="360" w:lineRule="auto"/>
              <w:jc w:val="center"/>
              <w:rPr>
                <w:rFonts w:cs="Times New Roman"/>
                <w:i/>
                <w:sz w:val="18"/>
              </w:rPr>
            </w:pPr>
            <w:r w:rsidRPr="000A0C04">
              <w:rPr>
                <w:rFonts w:cs="Times New Roman"/>
                <w:i/>
                <w:sz w:val="18"/>
              </w:rPr>
              <w:t>5</w:t>
            </w:r>
          </w:p>
        </w:tc>
        <w:tc>
          <w:tcPr>
            <w:tcW w:w="1383" w:type="dxa"/>
          </w:tcPr>
          <w:p w:rsidR="00F63F17" w:rsidRPr="000A0C04" w:rsidRDefault="00BF2168" w:rsidP="00D00567">
            <w:pPr>
              <w:jc w:val="center"/>
              <w:rPr>
                <w:rFonts w:cs="Times New Roman"/>
                <w:i/>
                <w:sz w:val="18"/>
              </w:rPr>
            </w:pPr>
            <w:r w:rsidRPr="000A0C04">
              <w:rPr>
                <w:rFonts w:cs="Times New Roman"/>
                <w:i/>
                <w:sz w:val="18"/>
              </w:rPr>
              <w:t>6</w:t>
            </w:r>
          </w:p>
        </w:tc>
      </w:tr>
      <w:tr w:rsidR="00F63F17" w:rsidTr="00D50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" w:type="dxa"/>
          </w:tcPr>
          <w:p w:rsidR="00F63F17" w:rsidRPr="0072038E" w:rsidRDefault="0072038E" w:rsidP="0072038E">
            <w:pPr>
              <w:spacing w:line="36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</w:t>
            </w:r>
          </w:p>
        </w:tc>
        <w:tc>
          <w:tcPr>
            <w:tcW w:w="1531" w:type="dxa"/>
          </w:tcPr>
          <w:p w:rsidR="00F63F17" w:rsidRDefault="0072038E" w:rsidP="00FF43D9">
            <w:pPr>
              <w:rPr>
                <w:rFonts w:cs="Times New Roman"/>
                <w:i/>
                <w:sz w:val="18"/>
              </w:rPr>
            </w:pPr>
            <w:r w:rsidRPr="0072038E">
              <w:rPr>
                <w:rFonts w:cs="Times New Roman"/>
                <w:sz w:val="18"/>
              </w:rPr>
              <w:t>wapno nawozowe typ: z przerobu skał wapiennych, odmiana 04, min</w:t>
            </w:r>
            <w:r w:rsidR="00FF43D9">
              <w:rPr>
                <w:rFonts w:cs="Times New Roman"/>
                <w:sz w:val="18"/>
              </w:rPr>
              <w:t>.</w:t>
            </w:r>
            <w:r w:rsidRPr="0072038E">
              <w:rPr>
                <w:rFonts w:cs="Times New Roman"/>
                <w:sz w:val="18"/>
              </w:rPr>
              <w:t xml:space="preserve"> zawartość </w:t>
            </w:r>
            <w:proofErr w:type="spellStart"/>
            <w:r w:rsidRPr="0072038E">
              <w:rPr>
                <w:rFonts w:cs="Times New Roman"/>
                <w:sz w:val="18"/>
              </w:rPr>
              <w:t>CaO</w:t>
            </w:r>
            <w:proofErr w:type="spellEnd"/>
            <w:r w:rsidRPr="0072038E">
              <w:rPr>
                <w:rFonts w:cs="Times New Roman"/>
                <w:sz w:val="18"/>
              </w:rPr>
              <w:t xml:space="preserve"> 50%</w:t>
            </w:r>
          </w:p>
        </w:tc>
        <w:tc>
          <w:tcPr>
            <w:tcW w:w="1413" w:type="dxa"/>
          </w:tcPr>
          <w:p w:rsidR="00F63F17" w:rsidRPr="000A0C04" w:rsidRDefault="000A0C04" w:rsidP="000A0C04">
            <w:pPr>
              <w:spacing w:line="36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0,84</w:t>
            </w:r>
          </w:p>
        </w:tc>
        <w:tc>
          <w:tcPr>
            <w:tcW w:w="1489" w:type="dxa"/>
          </w:tcPr>
          <w:p w:rsidR="00822AEF" w:rsidRDefault="00C22610" w:rsidP="00822AEF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Hornówek nr działki 2</w:t>
            </w:r>
            <w:r w:rsidR="00822AEF">
              <w:rPr>
                <w:rFonts w:cs="Times New Roman"/>
                <w:sz w:val="18"/>
              </w:rPr>
              <w:t>22/50</w:t>
            </w:r>
          </w:p>
          <w:p w:rsidR="00F63F17" w:rsidRPr="000A0C04" w:rsidRDefault="00124392" w:rsidP="00822AEF">
            <w:pPr>
              <w:jc w:val="center"/>
              <w:rPr>
                <w:rFonts w:cs="Times New Roman"/>
                <w:sz w:val="18"/>
              </w:rPr>
            </w:pPr>
            <w:r w:rsidRPr="00822AEF">
              <w:rPr>
                <w:rFonts w:cs="Times New Roman"/>
                <w:i/>
                <w:sz w:val="16"/>
              </w:rPr>
              <w:t>(przykładow</w:t>
            </w:r>
            <w:r w:rsidR="00822AEF" w:rsidRPr="00822AEF">
              <w:rPr>
                <w:rFonts w:cs="Times New Roman"/>
                <w:i/>
                <w:sz w:val="16"/>
              </w:rPr>
              <w:t>y nr ze strony internetowej: geoportal.gov.pl)</w:t>
            </w:r>
          </w:p>
        </w:tc>
        <w:tc>
          <w:tcPr>
            <w:tcW w:w="1627" w:type="dxa"/>
          </w:tcPr>
          <w:p w:rsidR="00F63F17" w:rsidRDefault="00D33D1C" w:rsidP="000A0C04">
            <w:pPr>
              <w:spacing w:line="36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34</w:t>
            </w:r>
          </w:p>
          <w:p w:rsidR="007C70B6" w:rsidRPr="000A0C04" w:rsidRDefault="007C70B6" w:rsidP="00AB6E2F">
            <w:pPr>
              <w:jc w:val="center"/>
              <w:rPr>
                <w:rFonts w:cs="Times New Roman"/>
                <w:sz w:val="18"/>
              </w:rPr>
            </w:pPr>
            <w:r w:rsidRPr="00822AEF">
              <w:rPr>
                <w:rFonts w:cs="Times New Roman"/>
                <w:i/>
                <w:sz w:val="16"/>
              </w:rPr>
              <w:t>(</w:t>
            </w:r>
            <w:r>
              <w:rPr>
                <w:rFonts w:cs="Times New Roman"/>
                <w:i/>
                <w:sz w:val="16"/>
              </w:rPr>
              <w:t>z</w:t>
            </w:r>
            <w:r w:rsidR="00AB6E2F">
              <w:rPr>
                <w:rFonts w:cs="Times New Roman"/>
                <w:i/>
                <w:sz w:val="16"/>
              </w:rPr>
              <w:t xml:space="preserve"> opinii </w:t>
            </w:r>
            <w:proofErr w:type="spellStart"/>
            <w:r w:rsidR="00AB6E2F">
              <w:rPr>
                <w:rFonts w:cs="Times New Roman"/>
                <w:i/>
                <w:sz w:val="16"/>
              </w:rPr>
              <w:t>OSCh</w:t>
            </w:r>
            <w:proofErr w:type="spellEnd"/>
            <w:r w:rsidR="00AB6E2F">
              <w:rPr>
                <w:rFonts w:cs="Times New Roman"/>
                <w:i/>
                <w:sz w:val="16"/>
              </w:rPr>
              <w:t xml:space="preserve">-R – dotyczy gleb, których badanie wskazało odczyn  </w:t>
            </w:r>
            <w:proofErr w:type="spellStart"/>
            <w:r w:rsidR="00AB6E2F">
              <w:rPr>
                <w:rFonts w:cs="Times New Roman"/>
                <w:i/>
                <w:sz w:val="16"/>
              </w:rPr>
              <w:t>pH</w:t>
            </w:r>
            <w:proofErr w:type="spellEnd"/>
            <w:r w:rsidR="00AB6E2F">
              <w:rPr>
                <w:rFonts w:cs="Times New Roman"/>
                <w:i/>
                <w:sz w:val="16"/>
              </w:rPr>
              <w:t xml:space="preserve">  </w:t>
            </w:r>
            <w:r w:rsidR="00AB6E2F" w:rsidRPr="00F63F17">
              <w:rPr>
                <w:rFonts w:cs="Times New Roman"/>
                <w:sz w:val="18"/>
              </w:rPr>
              <w:t>≤ 5,5</w:t>
            </w:r>
            <w:r w:rsidRPr="00822AEF">
              <w:rPr>
                <w:rFonts w:cs="Times New Roman"/>
                <w:i/>
                <w:sz w:val="16"/>
              </w:rPr>
              <w:t>)</w:t>
            </w:r>
          </w:p>
        </w:tc>
        <w:tc>
          <w:tcPr>
            <w:tcW w:w="1276" w:type="dxa"/>
          </w:tcPr>
          <w:p w:rsidR="00F63F17" w:rsidRDefault="00D33D1C" w:rsidP="000A0C04">
            <w:pPr>
              <w:spacing w:line="36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200</w:t>
            </w:r>
          </w:p>
          <w:p w:rsidR="00C72F33" w:rsidRPr="000A0C04" w:rsidRDefault="00C72F33" w:rsidP="00124CAB">
            <w:pPr>
              <w:jc w:val="center"/>
              <w:rPr>
                <w:rFonts w:cs="Times New Roman"/>
                <w:sz w:val="18"/>
              </w:rPr>
            </w:pPr>
            <w:r w:rsidRPr="00C72F33">
              <w:rPr>
                <w:rFonts w:cs="Times New Roman"/>
                <w:sz w:val="16"/>
              </w:rPr>
              <w:t>(</w:t>
            </w:r>
            <w:r w:rsidRPr="00B21CCB">
              <w:rPr>
                <w:rFonts w:cs="Times New Roman"/>
                <w:i/>
                <w:sz w:val="16"/>
              </w:rPr>
              <w:t>ponieważ gospodarstwo ma powierzchnię UR w przedziale 25,01 – 50,00 ha)</w:t>
            </w:r>
          </w:p>
        </w:tc>
        <w:tc>
          <w:tcPr>
            <w:tcW w:w="1383" w:type="dxa"/>
          </w:tcPr>
          <w:p w:rsidR="00F63F17" w:rsidRPr="000A0C04" w:rsidRDefault="00D33D1C" w:rsidP="000A0C04">
            <w:pPr>
              <w:spacing w:line="36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5712</w:t>
            </w:r>
          </w:p>
        </w:tc>
      </w:tr>
      <w:tr w:rsidR="00E20534" w:rsidTr="00D50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" w:type="dxa"/>
          </w:tcPr>
          <w:p w:rsidR="00E20534" w:rsidRDefault="00FA2053" w:rsidP="0072038E">
            <w:pPr>
              <w:spacing w:line="36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…</w:t>
            </w:r>
          </w:p>
        </w:tc>
        <w:tc>
          <w:tcPr>
            <w:tcW w:w="1531" w:type="dxa"/>
          </w:tcPr>
          <w:p w:rsidR="00E20534" w:rsidRPr="0072038E" w:rsidRDefault="00E20534" w:rsidP="00FF43D9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1413" w:type="dxa"/>
          </w:tcPr>
          <w:p w:rsidR="00E20534" w:rsidRDefault="00E20534" w:rsidP="000A0C04">
            <w:pPr>
              <w:spacing w:line="36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1489" w:type="dxa"/>
          </w:tcPr>
          <w:p w:rsidR="00E20534" w:rsidRDefault="00E20534" w:rsidP="00822AEF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1627" w:type="dxa"/>
          </w:tcPr>
          <w:p w:rsidR="00E20534" w:rsidRDefault="00E20534" w:rsidP="000A0C04">
            <w:pPr>
              <w:spacing w:line="36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1276" w:type="dxa"/>
          </w:tcPr>
          <w:p w:rsidR="00E20534" w:rsidRDefault="00E20534" w:rsidP="000A0C04">
            <w:pPr>
              <w:spacing w:line="36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1383" w:type="dxa"/>
          </w:tcPr>
          <w:p w:rsidR="00E20534" w:rsidRDefault="00E20534" w:rsidP="000A0C04">
            <w:pPr>
              <w:spacing w:line="360" w:lineRule="auto"/>
              <w:jc w:val="center"/>
              <w:rPr>
                <w:rFonts w:cs="Times New Roman"/>
                <w:sz w:val="18"/>
              </w:rPr>
            </w:pPr>
          </w:p>
        </w:tc>
      </w:tr>
      <w:tr w:rsidR="00FA2053" w:rsidTr="008B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7" w:type="dxa"/>
            <w:gridSpan w:val="6"/>
          </w:tcPr>
          <w:p w:rsidR="00FA2053" w:rsidRDefault="00FA2053" w:rsidP="00FA2053">
            <w:pPr>
              <w:spacing w:line="36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Suma</w:t>
            </w:r>
          </w:p>
        </w:tc>
        <w:tc>
          <w:tcPr>
            <w:tcW w:w="1383" w:type="dxa"/>
          </w:tcPr>
          <w:p w:rsidR="00FA2053" w:rsidRDefault="00FA2053" w:rsidP="000A0C04">
            <w:pPr>
              <w:spacing w:line="360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5712</w:t>
            </w:r>
          </w:p>
        </w:tc>
      </w:tr>
    </w:tbl>
    <w:p w:rsidR="005E1645" w:rsidRPr="005E1645" w:rsidRDefault="005E1645" w:rsidP="005E1645">
      <w:pPr>
        <w:spacing w:after="0" w:line="360" w:lineRule="auto"/>
        <w:jc w:val="both"/>
        <w:rPr>
          <w:rFonts w:cs="Times New Roman"/>
          <w:i/>
          <w:sz w:val="18"/>
        </w:rPr>
      </w:pPr>
    </w:p>
    <w:p w:rsidR="00005F89" w:rsidRDefault="00207ACC" w:rsidP="00207AC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poz. </w:t>
      </w:r>
      <w:r w:rsidR="001D12D3">
        <w:rPr>
          <w:rFonts w:cs="Times New Roman"/>
        </w:rPr>
        <w:t xml:space="preserve">od </w:t>
      </w:r>
      <w:r>
        <w:rPr>
          <w:rFonts w:cs="Times New Roman"/>
        </w:rPr>
        <w:t xml:space="preserve">20 </w:t>
      </w:r>
      <w:r w:rsidR="001D12D3">
        <w:rPr>
          <w:rFonts w:cs="Times New Roman"/>
        </w:rPr>
        <w:t xml:space="preserve">do </w:t>
      </w:r>
      <w:r w:rsidR="00630C20">
        <w:rPr>
          <w:rFonts w:cs="Times New Roman"/>
        </w:rPr>
        <w:t>32</w:t>
      </w:r>
      <w:r w:rsidR="001D12D3">
        <w:rPr>
          <w:rFonts w:cs="Times New Roman"/>
        </w:rPr>
        <w:t xml:space="preserve"> – wypełnia </w:t>
      </w:r>
      <w:r w:rsidR="001D12D3" w:rsidRPr="000F38C4">
        <w:rPr>
          <w:rFonts w:cs="Times New Roman"/>
        </w:rPr>
        <w:t>Wnioskodawca</w:t>
      </w:r>
      <w:r w:rsidR="001D12D3" w:rsidRPr="001D12D3">
        <w:rPr>
          <w:rFonts w:cs="Times New Roman"/>
          <w:i/>
          <w:sz w:val="18"/>
        </w:rPr>
        <w:t xml:space="preserve"> (w poz. 24 i 25 należy wstawić znak „x” we właściwy kwadrat)</w:t>
      </w:r>
      <w:r w:rsidR="001D12D3">
        <w:rPr>
          <w:rFonts w:cs="Times New Roman"/>
        </w:rPr>
        <w:t xml:space="preserve">, </w:t>
      </w:r>
    </w:p>
    <w:p w:rsidR="00662187" w:rsidRDefault="00662187" w:rsidP="00207AC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poz. </w:t>
      </w:r>
      <w:r w:rsidR="00630C20">
        <w:rPr>
          <w:rFonts w:cs="Times New Roman"/>
        </w:rPr>
        <w:t>33</w:t>
      </w:r>
      <w:r>
        <w:rPr>
          <w:rFonts w:cs="Times New Roman"/>
        </w:rPr>
        <w:t xml:space="preserve"> – wypełnia właściwa miejscowo </w:t>
      </w:r>
      <w:proofErr w:type="spellStart"/>
      <w:r>
        <w:rPr>
          <w:rFonts w:cs="Times New Roman"/>
        </w:rPr>
        <w:t>OSChR</w:t>
      </w:r>
      <w:proofErr w:type="spellEnd"/>
      <w:r>
        <w:rPr>
          <w:rFonts w:cs="Times New Roman"/>
        </w:rPr>
        <w:t xml:space="preserve"> </w:t>
      </w:r>
    </w:p>
    <w:p w:rsidR="00662187" w:rsidRPr="00207ACC" w:rsidRDefault="00662187" w:rsidP="00207AC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poz. od </w:t>
      </w:r>
      <w:r w:rsidR="00630C20">
        <w:rPr>
          <w:rFonts w:cs="Times New Roman"/>
        </w:rPr>
        <w:t>34 do 37</w:t>
      </w:r>
      <w:r>
        <w:rPr>
          <w:rFonts w:cs="Times New Roman"/>
        </w:rPr>
        <w:t xml:space="preserve"> – wypełnia właściwy miejscowo WFOŚiGW </w:t>
      </w:r>
    </w:p>
    <w:p w:rsidR="00E92A32" w:rsidRPr="00931EA1" w:rsidRDefault="00E92A32" w:rsidP="00DC6434">
      <w:pPr>
        <w:pStyle w:val="Akapitzlist"/>
        <w:spacing w:after="0" w:line="360" w:lineRule="auto"/>
        <w:ind w:left="142"/>
        <w:jc w:val="both"/>
        <w:rPr>
          <w:rFonts w:cs="Times New Roman"/>
          <w:b/>
        </w:rPr>
      </w:pPr>
    </w:p>
    <w:p w:rsidR="00FA29D4" w:rsidRDefault="00FA29D4" w:rsidP="00FA29D4">
      <w:pPr>
        <w:spacing w:after="0" w:line="360" w:lineRule="auto"/>
        <w:jc w:val="both"/>
        <w:rPr>
          <w:rFonts w:cs="Times New Roman"/>
        </w:rPr>
      </w:pPr>
    </w:p>
    <w:p w:rsidR="004A69C6" w:rsidRDefault="004A69C6" w:rsidP="00FA29D4">
      <w:pPr>
        <w:spacing w:after="0" w:line="360" w:lineRule="auto"/>
        <w:jc w:val="both"/>
        <w:rPr>
          <w:rFonts w:cs="Times New Roman"/>
        </w:rPr>
      </w:pPr>
    </w:p>
    <w:p w:rsidR="004A69C6" w:rsidRDefault="004A69C6" w:rsidP="00FA29D4">
      <w:pPr>
        <w:spacing w:after="0" w:line="360" w:lineRule="auto"/>
        <w:jc w:val="both"/>
        <w:rPr>
          <w:rFonts w:cs="Times New Roman"/>
        </w:rPr>
      </w:pPr>
    </w:p>
    <w:p w:rsidR="004A69C6" w:rsidRDefault="004A69C6" w:rsidP="00FA29D4">
      <w:pPr>
        <w:spacing w:after="0" w:line="360" w:lineRule="auto"/>
        <w:jc w:val="both"/>
        <w:rPr>
          <w:rFonts w:cs="Times New Roman"/>
        </w:rPr>
      </w:pPr>
    </w:p>
    <w:p w:rsidR="004A69C6" w:rsidRDefault="004A69C6" w:rsidP="00FA29D4">
      <w:pPr>
        <w:spacing w:after="0" w:line="360" w:lineRule="auto"/>
        <w:jc w:val="both"/>
        <w:rPr>
          <w:rFonts w:cs="Times New Roman"/>
        </w:rPr>
      </w:pPr>
    </w:p>
    <w:p w:rsidR="004A69C6" w:rsidRDefault="004A69C6" w:rsidP="00FA29D4">
      <w:pPr>
        <w:spacing w:after="0" w:line="360" w:lineRule="auto"/>
        <w:jc w:val="both"/>
        <w:rPr>
          <w:rFonts w:cs="Times New Roman"/>
        </w:rPr>
      </w:pPr>
    </w:p>
    <w:p w:rsidR="004A69C6" w:rsidRDefault="004A69C6" w:rsidP="00FA29D4">
      <w:pPr>
        <w:spacing w:after="0" w:line="360" w:lineRule="auto"/>
        <w:jc w:val="both"/>
        <w:rPr>
          <w:rFonts w:cs="Times New Roman"/>
        </w:rPr>
      </w:pPr>
    </w:p>
    <w:p w:rsidR="004A69C6" w:rsidRDefault="004A69C6" w:rsidP="00FA29D4">
      <w:pPr>
        <w:spacing w:after="0" w:line="360" w:lineRule="auto"/>
        <w:jc w:val="both"/>
        <w:rPr>
          <w:rFonts w:cs="Times New Roman"/>
        </w:rPr>
      </w:pPr>
    </w:p>
    <w:p w:rsidR="004A69C6" w:rsidRDefault="004A69C6" w:rsidP="00FA29D4">
      <w:pPr>
        <w:spacing w:after="0" w:line="360" w:lineRule="auto"/>
        <w:jc w:val="both"/>
        <w:rPr>
          <w:rFonts w:cs="Times New Roman"/>
        </w:rPr>
      </w:pPr>
    </w:p>
    <w:p w:rsidR="004A69C6" w:rsidRDefault="004A69C6" w:rsidP="00FA29D4">
      <w:pPr>
        <w:spacing w:after="0" w:line="360" w:lineRule="auto"/>
        <w:jc w:val="both"/>
        <w:rPr>
          <w:rFonts w:cs="Times New Roman"/>
        </w:rPr>
      </w:pPr>
    </w:p>
    <w:p w:rsidR="004A69C6" w:rsidRDefault="004A69C6" w:rsidP="00FA29D4">
      <w:pPr>
        <w:spacing w:after="0" w:line="360" w:lineRule="auto"/>
        <w:jc w:val="both"/>
        <w:rPr>
          <w:rFonts w:cs="Times New Roman"/>
        </w:rPr>
      </w:pPr>
    </w:p>
    <w:p w:rsidR="004A69C6" w:rsidRDefault="004A69C6" w:rsidP="00FA29D4">
      <w:pPr>
        <w:spacing w:after="0" w:line="360" w:lineRule="auto"/>
        <w:jc w:val="both"/>
        <w:rPr>
          <w:rFonts w:cs="Times New Roman"/>
        </w:rPr>
      </w:pPr>
    </w:p>
    <w:p w:rsidR="004A69C6" w:rsidRDefault="004A69C6" w:rsidP="00FA29D4">
      <w:pPr>
        <w:spacing w:after="0" w:line="360" w:lineRule="auto"/>
        <w:jc w:val="both"/>
        <w:rPr>
          <w:rFonts w:cs="Times New Roman"/>
        </w:rPr>
      </w:pPr>
    </w:p>
    <w:p w:rsidR="004A69C6" w:rsidRDefault="004A69C6" w:rsidP="00FA29D4">
      <w:pPr>
        <w:spacing w:after="0" w:line="360" w:lineRule="auto"/>
        <w:jc w:val="both"/>
        <w:rPr>
          <w:rFonts w:cs="Times New Roman"/>
        </w:rPr>
      </w:pPr>
    </w:p>
    <w:p w:rsidR="004A69C6" w:rsidRDefault="004A69C6" w:rsidP="00FA29D4">
      <w:pPr>
        <w:spacing w:after="0" w:line="360" w:lineRule="auto"/>
        <w:jc w:val="both"/>
        <w:rPr>
          <w:rFonts w:cs="Times New Roman"/>
        </w:rPr>
      </w:pPr>
    </w:p>
    <w:p w:rsidR="004A69C6" w:rsidRDefault="004A69C6" w:rsidP="00FA29D4">
      <w:pPr>
        <w:spacing w:after="0" w:line="360" w:lineRule="auto"/>
        <w:jc w:val="both"/>
        <w:rPr>
          <w:rFonts w:cs="Times New Roman"/>
        </w:rPr>
      </w:pPr>
    </w:p>
    <w:p w:rsidR="00FA29D4" w:rsidRDefault="00FA29D4" w:rsidP="00FA29D4">
      <w:pPr>
        <w:spacing w:after="0" w:line="360" w:lineRule="auto"/>
        <w:jc w:val="both"/>
        <w:rPr>
          <w:rFonts w:cs="Times New Roman"/>
        </w:rPr>
      </w:pPr>
    </w:p>
    <w:p w:rsidR="000F38C4" w:rsidRDefault="000F38C4" w:rsidP="00FA29D4">
      <w:pPr>
        <w:spacing w:after="0" w:line="360" w:lineRule="auto"/>
        <w:jc w:val="both"/>
        <w:rPr>
          <w:rFonts w:cs="Times New Roman"/>
        </w:rPr>
      </w:pPr>
    </w:p>
    <w:p w:rsidR="00FA29D4" w:rsidRDefault="00DF21A3" w:rsidP="00B21CCB">
      <w:pPr>
        <w:spacing w:after="0" w:line="360" w:lineRule="auto"/>
        <w:jc w:val="right"/>
        <w:rPr>
          <w:rFonts w:cs="Times New Roman"/>
          <w:b/>
        </w:rPr>
      </w:pPr>
      <w:r w:rsidRPr="00B21CCB">
        <w:rPr>
          <w:rFonts w:cs="Times New Roman"/>
          <w:b/>
        </w:rPr>
        <w:lastRenderedPageBreak/>
        <w:t>Z</w:t>
      </w:r>
      <w:r w:rsidR="00D00567" w:rsidRPr="00B21CCB">
        <w:rPr>
          <w:rFonts w:cs="Times New Roman"/>
          <w:b/>
        </w:rPr>
        <w:t>ałącznik</w:t>
      </w:r>
      <w:r w:rsidR="00193709" w:rsidRPr="00B21CCB">
        <w:rPr>
          <w:rFonts w:cs="Times New Roman"/>
          <w:b/>
        </w:rPr>
        <w:t>i do</w:t>
      </w:r>
      <w:r w:rsidR="00D00567" w:rsidRPr="00B21CCB">
        <w:rPr>
          <w:rFonts w:cs="Times New Roman"/>
          <w:b/>
        </w:rPr>
        <w:t xml:space="preserve"> </w:t>
      </w:r>
      <w:r w:rsidR="00F1392C" w:rsidRPr="00B21CCB">
        <w:rPr>
          <w:rFonts w:cs="Times New Roman"/>
          <w:b/>
        </w:rPr>
        <w:t xml:space="preserve">wniosku </w:t>
      </w:r>
    </w:p>
    <w:p w:rsidR="00B21CCB" w:rsidRPr="00B21CCB" w:rsidRDefault="00B21CCB" w:rsidP="00B21CCB">
      <w:pPr>
        <w:spacing w:after="0" w:line="360" w:lineRule="auto"/>
        <w:jc w:val="right"/>
        <w:rPr>
          <w:rFonts w:cs="Times New Roman"/>
          <w:i/>
        </w:rPr>
      </w:pPr>
      <w:r w:rsidRPr="00B21CCB">
        <w:rPr>
          <w:rFonts w:cs="Times New Roman"/>
          <w:i/>
        </w:rPr>
        <w:t>(wyciąg z przepisów)</w:t>
      </w:r>
    </w:p>
    <w:p w:rsidR="00F1392C" w:rsidRPr="00F1392C" w:rsidRDefault="00F1392C" w:rsidP="00AC5CC0">
      <w:pPr>
        <w:spacing w:after="0" w:line="240" w:lineRule="auto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F1392C">
        <w:rPr>
          <w:rFonts w:eastAsia="Times New Roman" w:cs="Times New Roman"/>
          <w:bCs/>
          <w:kern w:val="36"/>
          <w:szCs w:val="48"/>
          <w:lang w:eastAsia="pl-PL"/>
        </w:rPr>
        <w:t xml:space="preserve">Rozporządzenie Ministra Gospodarki </w:t>
      </w:r>
      <w:r w:rsidRPr="00F1392C">
        <w:rPr>
          <w:rFonts w:eastAsia="Times New Roman" w:cs="Times New Roman"/>
          <w:sz w:val="24"/>
          <w:szCs w:val="24"/>
          <w:lang w:eastAsia="pl-PL"/>
        </w:rPr>
        <w:t xml:space="preserve">z dnia 8 września 2010 r. </w:t>
      </w:r>
      <w:r w:rsidRPr="00F1392C">
        <w:rPr>
          <w:rFonts w:eastAsia="Times New Roman" w:cs="Times New Roman"/>
          <w:bCs/>
          <w:kern w:val="36"/>
          <w:szCs w:val="48"/>
          <w:lang w:eastAsia="pl-PL"/>
        </w:rPr>
        <w:t>w sprawie sposobu pakowania nawozów mineralnych, umieszczania informacji o składnikach nawozowych na tych opakowaniach, sposobu badania nawozów mineralnych oraz typów wapna nawozowego</w:t>
      </w:r>
      <w:r>
        <w:rPr>
          <w:rFonts w:eastAsia="Times New Roman" w:cs="Times New Roman"/>
          <w:bCs/>
          <w:kern w:val="36"/>
          <w:szCs w:val="48"/>
          <w:lang w:eastAsia="pl-PL"/>
        </w:rPr>
        <w:t xml:space="preserve"> </w:t>
      </w:r>
      <w:hyperlink r:id="rId8" w:history="1">
        <w:r w:rsidRPr="00F1392C">
          <w:rPr>
            <w:rFonts w:eastAsia="Times New Roman" w:cs="Times New Roman"/>
            <w:sz w:val="24"/>
            <w:szCs w:val="24"/>
            <w:lang w:eastAsia="pl-PL"/>
          </w:rPr>
          <w:t>(Dz.U. Nr 183, poz. 1229)</w:t>
        </w:r>
      </w:hyperlink>
    </w:p>
    <w:p w:rsidR="004726E3" w:rsidRPr="00193709" w:rsidRDefault="004726E3" w:rsidP="004726E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i/>
          <w:kern w:val="36"/>
          <w:szCs w:val="48"/>
          <w:lang w:eastAsia="pl-PL"/>
        </w:rPr>
      </w:pPr>
      <w:r w:rsidRPr="00193709">
        <w:rPr>
          <w:rFonts w:eastAsia="Times New Roman" w:cs="Times New Roman"/>
          <w:bCs/>
          <w:i/>
          <w:kern w:val="36"/>
          <w:szCs w:val="48"/>
          <w:lang w:eastAsia="pl-PL"/>
        </w:rPr>
        <w:t xml:space="preserve">Załącznik 6. Typy wapna nawozowego oraz szczegółowe wymagania jakościowe dla tych typów. </w:t>
      </w:r>
    </w:p>
    <w:p w:rsidR="004726E3" w:rsidRPr="004726E3" w:rsidRDefault="004726E3" w:rsidP="004726E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26E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Tabela 1. Typy wapna nawozowego niezawierającego magnezu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99"/>
        <w:gridCol w:w="1319"/>
        <w:gridCol w:w="860"/>
        <w:gridCol w:w="2949"/>
        <w:gridCol w:w="1182"/>
        <w:gridCol w:w="2489"/>
      </w:tblGrid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Odmiana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Składniki podstawowe i sposób otrzymywania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Minimalna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zawartość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składników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nawozowych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CaO</w:t>
            </w:r>
            <w:proofErr w:type="spellEnd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przerobu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skał wapiennych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Tlenek wapnia.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Przerób skał wapiennych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Odsiew na sicie o wymiarze boku oczek kwadratowych: 2 mm, %, najwyżej 25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Tlenek wapnia.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Przerób skał wapiennych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Tlenek wapnia.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Przerób skał wapiennych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Tlenek wapnia i węglan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wapnia lub węglan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wapniowy.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Przerób skał wapiennych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Odsiew na sicie o wymiarze boku oczek kwadratowych: 2 mm, %, najwyżej 10; przesiew przez sito o wymiarze boku oczek kwadratowych: 0,5 mm, %, co najmniej 50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Węglan wapnia. Przerób skał wapiennych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Z produkcji ubocznej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Tlenek wapnia, węglan wapnia, krzemiany wapnia. Wapno </w:t>
            </w:r>
            <w:proofErr w:type="spellStart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posodowe</w:t>
            </w:r>
            <w:proofErr w:type="spellEnd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suche, wapno defekacyjne, wapno </w:t>
            </w:r>
            <w:proofErr w:type="spellStart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pokarbidowe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Zawartość wody, %, najwyżej 10; zawartość chlorków, %, najwyżej 2,5</w:t>
            </w:r>
            <w:r w:rsidRPr="004726E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Węglan wapnia. Wapno pocelulozowe, wapno posiarkowe, wapno dekarbonizacyjne, wapno defekacyjne, wapno </w:t>
            </w:r>
            <w:proofErr w:type="spellStart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pokarbidowe</w:t>
            </w:r>
            <w:proofErr w:type="spellEnd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wilgotne, wapno </w:t>
            </w:r>
            <w:proofErr w:type="spellStart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posodowe</w:t>
            </w:r>
            <w:proofErr w:type="spellEnd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podsuszone, wapno </w:t>
            </w:r>
            <w:proofErr w:type="spellStart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pogaszalnicze</w:t>
            </w:r>
            <w:proofErr w:type="spellEnd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podsuszone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Zawartość wody, %, najwyżej 30; zawartość chlorków, %, najwyżej 3,5</w:t>
            </w:r>
            <w:r w:rsidRPr="004726E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lub 3</w:t>
            </w:r>
            <w:r w:rsidRPr="004726E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; zawartość siarczków, %, najwyżej 1,5</w:t>
            </w:r>
            <w:r w:rsidRPr="004726E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Węglan wapnia. Wapno defekacyjne, wapno </w:t>
            </w:r>
            <w:proofErr w:type="spellStart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posodowe</w:t>
            </w:r>
            <w:proofErr w:type="spellEnd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odsączone, wapno pocelulozowe wilgotne, wapno poneutralizacyjne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Zawartość wody, %, najwyżej 40; zawartość chlorków, %, najwyżej 3</w:t>
            </w:r>
            <w:r w:rsidRPr="004726E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lub 3,5</w:t>
            </w:r>
            <w:r w:rsidRPr="004726E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Węglan wapnia.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Wapno defekacyjne mokre,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wapno </w:t>
            </w:r>
            <w:proofErr w:type="spellStart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posodowe</w:t>
            </w:r>
            <w:proofErr w:type="spellEnd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mokre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Zawartość wody, %, najwyżej 50; zawartość chlorków, %, najwyżej 3</w:t>
            </w:r>
            <w:r w:rsidRPr="004726E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Pochodzenia naturalnego - kopalina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Węglan wapnia, wapno kredowe suche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Zawartość wody, %, najwyżej 10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Węglan wapnia, wapno kredowe podsuszone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Zawartość wody, %, najwyżej 30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Węglan wapnia, kreda odsączona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Zawartość wody, %, najwyżej 40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Węglan wapnia, wapno kredowe mokre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Zawartość wody, %, najwyżej 50</w:t>
            </w:r>
          </w:p>
        </w:tc>
      </w:tr>
    </w:tbl>
    <w:p w:rsidR="004726E3" w:rsidRPr="004726E3" w:rsidRDefault="004726E3" w:rsidP="00AC5CC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26E3">
        <w:rPr>
          <w:rFonts w:eastAsia="Times New Roman" w:cs="Times New Roman"/>
          <w:sz w:val="20"/>
          <w:szCs w:val="20"/>
          <w:vertAlign w:val="superscript"/>
          <w:lang w:eastAsia="pl-PL"/>
        </w:rPr>
        <w:lastRenderedPageBreak/>
        <w:t>1)</w:t>
      </w:r>
      <w:r w:rsidRPr="004726E3">
        <w:rPr>
          <w:rFonts w:eastAsia="Times New Roman" w:cs="Times New Roman"/>
          <w:sz w:val="20"/>
          <w:szCs w:val="20"/>
          <w:lang w:eastAsia="pl-PL"/>
        </w:rPr>
        <w:t xml:space="preserve"> Tylko dla wapna </w:t>
      </w:r>
      <w:proofErr w:type="spellStart"/>
      <w:r w:rsidRPr="004726E3">
        <w:rPr>
          <w:rFonts w:eastAsia="Times New Roman" w:cs="Times New Roman"/>
          <w:sz w:val="20"/>
          <w:szCs w:val="20"/>
          <w:lang w:eastAsia="pl-PL"/>
        </w:rPr>
        <w:t>posodowego</w:t>
      </w:r>
      <w:proofErr w:type="spellEnd"/>
      <w:r w:rsidRPr="004726E3">
        <w:rPr>
          <w:rFonts w:eastAsia="Times New Roman" w:cs="Times New Roman"/>
          <w:sz w:val="20"/>
          <w:szCs w:val="20"/>
          <w:lang w:eastAsia="pl-PL"/>
        </w:rPr>
        <w:t xml:space="preserve"> suchego. </w:t>
      </w:r>
    </w:p>
    <w:p w:rsidR="004726E3" w:rsidRPr="004726E3" w:rsidRDefault="004726E3" w:rsidP="00AC5CC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26E3">
        <w:rPr>
          <w:rFonts w:eastAsia="Times New Roman" w:cs="Times New Roman"/>
          <w:sz w:val="20"/>
          <w:szCs w:val="20"/>
          <w:vertAlign w:val="superscript"/>
          <w:lang w:eastAsia="pl-PL"/>
        </w:rPr>
        <w:t>2)</w:t>
      </w:r>
      <w:r w:rsidRPr="004726E3">
        <w:rPr>
          <w:rFonts w:eastAsia="Times New Roman" w:cs="Times New Roman"/>
          <w:sz w:val="20"/>
          <w:szCs w:val="20"/>
          <w:lang w:eastAsia="pl-PL"/>
        </w:rPr>
        <w:t xml:space="preserve"> Tylko dla wapna pocelulozowego.</w:t>
      </w:r>
    </w:p>
    <w:p w:rsidR="004726E3" w:rsidRPr="004726E3" w:rsidRDefault="004726E3" w:rsidP="00AC5CC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26E3">
        <w:rPr>
          <w:rFonts w:eastAsia="Times New Roman" w:cs="Times New Roman"/>
          <w:sz w:val="20"/>
          <w:szCs w:val="20"/>
          <w:vertAlign w:val="superscript"/>
          <w:lang w:eastAsia="pl-PL"/>
        </w:rPr>
        <w:t>3)</w:t>
      </w:r>
      <w:r w:rsidRPr="004726E3">
        <w:rPr>
          <w:rFonts w:eastAsia="Times New Roman" w:cs="Times New Roman"/>
          <w:sz w:val="20"/>
          <w:szCs w:val="20"/>
          <w:lang w:eastAsia="pl-PL"/>
        </w:rPr>
        <w:t xml:space="preserve"> Tylko dla wapna </w:t>
      </w:r>
      <w:proofErr w:type="spellStart"/>
      <w:r w:rsidRPr="004726E3">
        <w:rPr>
          <w:rFonts w:eastAsia="Times New Roman" w:cs="Times New Roman"/>
          <w:sz w:val="20"/>
          <w:szCs w:val="20"/>
          <w:lang w:eastAsia="pl-PL"/>
        </w:rPr>
        <w:t>posodowego</w:t>
      </w:r>
      <w:proofErr w:type="spellEnd"/>
      <w:r w:rsidRPr="004726E3">
        <w:rPr>
          <w:rFonts w:eastAsia="Times New Roman" w:cs="Times New Roman"/>
          <w:sz w:val="20"/>
          <w:szCs w:val="20"/>
          <w:lang w:eastAsia="pl-PL"/>
        </w:rPr>
        <w:t xml:space="preserve"> podsuszonego, wapna </w:t>
      </w:r>
      <w:proofErr w:type="spellStart"/>
      <w:r w:rsidRPr="004726E3">
        <w:rPr>
          <w:rFonts w:eastAsia="Times New Roman" w:cs="Times New Roman"/>
          <w:sz w:val="20"/>
          <w:szCs w:val="20"/>
          <w:lang w:eastAsia="pl-PL"/>
        </w:rPr>
        <w:t>posodowego</w:t>
      </w:r>
      <w:proofErr w:type="spellEnd"/>
      <w:r w:rsidRPr="004726E3">
        <w:rPr>
          <w:rFonts w:eastAsia="Times New Roman" w:cs="Times New Roman"/>
          <w:sz w:val="20"/>
          <w:szCs w:val="20"/>
          <w:lang w:eastAsia="pl-PL"/>
        </w:rPr>
        <w:t xml:space="preserve"> odsączonego i wapna </w:t>
      </w:r>
      <w:proofErr w:type="spellStart"/>
      <w:r w:rsidRPr="004726E3">
        <w:rPr>
          <w:rFonts w:eastAsia="Times New Roman" w:cs="Times New Roman"/>
          <w:sz w:val="20"/>
          <w:szCs w:val="20"/>
          <w:lang w:eastAsia="pl-PL"/>
        </w:rPr>
        <w:t>posodowego</w:t>
      </w:r>
      <w:proofErr w:type="spellEnd"/>
      <w:r w:rsidRPr="004726E3">
        <w:rPr>
          <w:rFonts w:eastAsia="Times New Roman" w:cs="Times New Roman"/>
          <w:sz w:val="20"/>
          <w:szCs w:val="20"/>
          <w:lang w:eastAsia="pl-PL"/>
        </w:rPr>
        <w:t xml:space="preserve"> mokrego.</w:t>
      </w:r>
    </w:p>
    <w:p w:rsidR="004726E3" w:rsidRPr="004726E3" w:rsidRDefault="004726E3" w:rsidP="00AC5CC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26E3">
        <w:rPr>
          <w:rFonts w:eastAsia="Times New Roman" w:cs="Times New Roman"/>
          <w:sz w:val="20"/>
          <w:szCs w:val="20"/>
          <w:vertAlign w:val="superscript"/>
          <w:lang w:eastAsia="pl-PL"/>
        </w:rPr>
        <w:t>4)</w:t>
      </w:r>
      <w:r w:rsidRPr="004726E3">
        <w:rPr>
          <w:rFonts w:eastAsia="Times New Roman" w:cs="Times New Roman"/>
          <w:sz w:val="20"/>
          <w:szCs w:val="20"/>
          <w:lang w:eastAsia="pl-PL"/>
        </w:rPr>
        <w:t xml:space="preserve"> Tylko dla wapna pocelulozowego i posiarkowego.</w:t>
      </w:r>
    </w:p>
    <w:p w:rsidR="004726E3" w:rsidRPr="004726E3" w:rsidRDefault="004726E3" w:rsidP="004726E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726E3" w:rsidRPr="004726E3" w:rsidRDefault="004726E3" w:rsidP="00AC5CC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26E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Tabela 2. Typy wapna nawozowego zawierającego magnez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99"/>
        <w:gridCol w:w="1082"/>
        <w:gridCol w:w="860"/>
        <w:gridCol w:w="2945"/>
        <w:gridCol w:w="609"/>
        <w:gridCol w:w="652"/>
        <w:gridCol w:w="2651"/>
      </w:tblGrid>
      <w:tr w:rsidR="004726E3" w:rsidRPr="004726E3" w:rsidTr="004726E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Odmiana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Składniki podstawowe i sposób otrzymywania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Minimalna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zawartość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składników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nawozowych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CaO</w:t>
            </w:r>
            <w:proofErr w:type="spellEnd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+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MgO</w:t>
            </w:r>
            <w:proofErr w:type="spellEnd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tym </w:t>
            </w:r>
            <w:proofErr w:type="spellStart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MgO</w:t>
            </w:r>
            <w:proofErr w:type="spellEnd"/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Tlenkowe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Tlenek wapnia i tlenek magnezu oraz węglan wapnia i węglan magnezu. Prażenie, mielenie, odsiewanie skał wapniowo-magnezowych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Odsiew na sicie o wymiarze boku oczek kwadratowych: 2 mm, %, najwyżej 25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Tlenek wapnia i tlenek magnezu oraz węglan wapnia i węglan magnezu. Prażenie, mielenie, odsiewanie skał wapniowo-magnezowych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Odsiew na sicie o wymiarze boku oczek kwadratowych: 2 mm, %, najwyżej 25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Węglanowe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Węglan wapnia i węglan magnezu lub węglan wapnia, węglan magnezu, tlenek wapnia i tlenek magnezu. Mielenie, odsiewanie skał wapniowo-magnezowych lub mieszanie skał wapniowo-magnezowych z prażonymi skałami wapniowo-magnezowymi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Węglan wapnia i węglan magnezu. Mielenie, odsiewanie skał wapniowo-magnezowych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726E3" w:rsidRPr="004726E3" w:rsidTr="004726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Węglan wapnia i węglan magnezu lub węglan wapnia, węglan magnezu i tlenek wapnia. Mielenie, odsiewanie, mieszanie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skał wapniowo-magnezowych ze skałami wapniowymi lub tlenkiem wapnia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6E3" w:rsidRPr="004726E3" w:rsidRDefault="004726E3" w:rsidP="00472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Zawartość wody, %, najwyżej 10; odsiew na sicie o wymiarze boku oczek kwadratowych: 2 mm, %, najwyżej 10; przesiew </w:t>
            </w:r>
            <w:r w:rsidRPr="004726E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przez sito o wymiarze boku oczek kwadratowych: 0,5 mm, %, co najmniej 50</w:t>
            </w:r>
          </w:p>
        </w:tc>
      </w:tr>
    </w:tbl>
    <w:p w:rsidR="00D00567" w:rsidRPr="00F1392C" w:rsidRDefault="00D00567" w:rsidP="00FA29D4">
      <w:pPr>
        <w:spacing w:after="0" w:line="360" w:lineRule="auto"/>
        <w:jc w:val="both"/>
        <w:rPr>
          <w:rFonts w:cs="Times New Roman"/>
        </w:rPr>
      </w:pPr>
    </w:p>
    <w:p w:rsidR="00FA29D4" w:rsidRDefault="00FA29D4" w:rsidP="00FA29D4">
      <w:pPr>
        <w:spacing w:after="0" w:line="360" w:lineRule="auto"/>
        <w:jc w:val="both"/>
        <w:rPr>
          <w:rFonts w:cs="Times New Roman"/>
        </w:rPr>
      </w:pPr>
    </w:p>
    <w:p w:rsidR="00FA29D4" w:rsidRDefault="00FA29D4" w:rsidP="00FA29D4">
      <w:pPr>
        <w:spacing w:after="0" w:line="360" w:lineRule="auto"/>
        <w:jc w:val="both"/>
        <w:rPr>
          <w:rFonts w:cs="Times New Roman"/>
        </w:rPr>
      </w:pPr>
    </w:p>
    <w:p w:rsidR="009A592C" w:rsidRDefault="009A592C" w:rsidP="00FA29D4">
      <w:pPr>
        <w:spacing w:after="0" w:line="360" w:lineRule="auto"/>
        <w:jc w:val="both"/>
        <w:rPr>
          <w:rFonts w:cs="Times New Roman"/>
        </w:rPr>
      </w:pPr>
    </w:p>
    <w:p w:rsidR="009A592C" w:rsidRDefault="009A592C" w:rsidP="00FA29D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Załącznik I do rozporządzenia (WE) nr 2003/2003 Parlamentu Europejskiego i Rady z dnia 13</w:t>
      </w:r>
      <w:r w:rsidR="00193709">
        <w:rPr>
          <w:rFonts w:cs="Times New Roman"/>
        </w:rPr>
        <w:t> </w:t>
      </w:r>
      <w:r>
        <w:rPr>
          <w:rFonts w:cs="Times New Roman"/>
        </w:rPr>
        <w:t xml:space="preserve">października 2003 r. </w:t>
      </w:r>
      <w:r w:rsidR="00193709">
        <w:rPr>
          <w:rFonts w:cs="Times New Roman"/>
        </w:rPr>
        <w:t>w sprawie nawozów:</w:t>
      </w:r>
    </w:p>
    <w:p w:rsidR="00BD18D6" w:rsidRDefault="00BD18D6" w:rsidP="00FA29D4">
      <w:pPr>
        <w:spacing w:after="0" w:line="360" w:lineRule="auto"/>
        <w:jc w:val="both"/>
        <w:rPr>
          <w:rFonts w:cs="Times New Roman"/>
        </w:rPr>
      </w:pPr>
    </w:p>
    <w:p w:rsidR="009A592C" w:rsidRPr="00BF4E5E" w:rsidRDefault="00FF5B70" w:rsidP="00FA29D4">
      <w:pPr>
        <w:spacing w:after="0" w:line="360" w:lineRule="auto"/>
        <w:jc w:val="both"/>
        <w:rPr>
          <w:rFonts w:cs="Times New Roman"/>
          <w:b/>
        </w:rPr>
      </w:pPr>
      <w:r w:rsidRPr="00BF4E5E">
        <w:rPr>
          <w:rFonts w:eastAsia="Times New Roman" w:cs="Times New Roman"/>
          <w:b/>
          <w:sz w:val="24"/>
          <w:szCs w:val="24"/>
          <w:lang w:eastAsia="pl-PL"/>
        </w:rPr>
        <w:t>G.1. Wapień naturalny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2"/>
      </w:tblGrid>
      <w:tr w:rsidR="00AC5CC0" w:rsidRPr="00FF5B70" w:rsidTr="009A592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1248"/>
              <w:gridCol w:w="2563"/>
              <w:gridCol w:w="1732"/>
              <w:gridCol w:w="1402"/>
              <w:gridCol w:w="1835"/>
            </w:tblGrid>
            <w:tr w:rsidR="00AC5CC0" w:rsidRPr="00FF5B70" w:rsidTr="009A592C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Nazwa typu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FF5B7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zawartość składników pokarmowych % (m/m)</w:t>
                  </w:r>
                </w:p>
                <w:p w:rsidR="00AC5CC0" w:rsidRPr="00FF5B70" w:rsidRDefault="00AC5CC0" w:rsidP="00FF5B7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Informacje dotyczące sposobu wyrażania zawartości składników pokarmowych</w:t>
                  </w:r>
                </w:p>
                <w:p w:rsidR="00AC5CC0" w:rsidRPr="00FF5B70" w:rsidRDefault="00AC5CC0" w:rsidP="00FF5B7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Inne wymagania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FF5B7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Deklarowane składniki pokarmowe,</w:t>
                  </w:r>
                </w:p>
                <w:p w:rsidR="00AC5CC0" w:rsidRPr="00FF5B70" w:rsidRDefault="00AC5CC0" w:rsidP="00FF5B7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ich formy i rozpuszczalności</w:t>
                  </w:r>
                </w:p>
                <w:p w:rsidR="00AC5CC0" w:rsidRPr="00FF5B70" w:rsidRDefault="00AC5CC0" w:rsidP="00FF5B7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Inne deklarowane kryteria</w:t>
                  </w:r>
                </w:p>
              </w:tc>
            </w:tr>
            <w:tr w:rsidR="00AC5CC0" w:rsidRPr="00FF5B70" w:rsidTr="00FF5B7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AC5CC0" w:rsidRPr="00FF5B70" w:rsidTr="009A592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Wapień – standardowy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zawierający jako główny składnik węglan wapnia, uzyskiwany przez rozdrabnianie (kruszenie, mielenie) naturalnych złóż wapienia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42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80 % przechodzi przez sito o wymiarze boku oczek 1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50 % przechodzi przez sito o wymiarze boku oczek 0,5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Magnez całkowity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Reaktywność i metoda oznaczania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Wilgotność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  <w:tr w:rsidR="00AC5CC0" w:rsidRPr="00FF5B70" w:rsidTr="000F38C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Wapień – rozdrobniony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50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lastRenderedPageBreak/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C5CC0" w:rsidRPr="00FF5B70" w:rsidTr="009A592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2a)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Wapień magnezowy – standardowy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zawierający jako główne składniki węglan wapnia i węglan magnezu, uzyskiwany przez rozdrabnianie (kruszenie, mielenie) naturalnych złóż wapienia magnezowego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45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Magnez całkowity: 3 % </w:t>
                  </w:r>
                  <w:proofErr w:type="spellStart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MgO</w:t>
                  </w:r>
                  <w:proofErr w:type="spellEnd"/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80 % przechodzi przez sito o wymiarze boku oczek 1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50 % przechodzi przez sito o wymiarze boku oczek 0,5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Magnez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Reaktywność i metoda oznaczania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Wilgotność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  <w:tr w:rsidR="00AC5CC0" w:rsidRPr="00FF5B70" w:rsidTr="000F38C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2b)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Wapień magnezowy – rozdrobniony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52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Magnez całkowity: 3 % </w:t>
                  </w:r>
                  <w:proofErr w:type="spellStart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MgO</w:t>
                  </w:r>
                  <w:proofErr w:type="spellEnd"/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co najmniej 80 % </w:t>
                        </w: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lastRenderedPageBreak/>
                          <w:t>przechodzi przez sito o wymiarze boku oczek 1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C5CC0" w:rsidRPr="00FF5B70" w:rsidTr="009A592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3a)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Wapień dolomitowy – standardowy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zawierający jako główne składniki węglan wapnia i węglan magnezu, uzyskiwany przez rozdrabnianie (kruszenie, mielenie) naturalnych złóż dolomitu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48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Magnez całkowity: 12 % </w:t>
                  </w:r>
                  <w:proofErr w:type="spellStart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MgO</w:t>
                  </w:r>
                  <w:proofErr w:type="spellEnd"/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80 % przechodzi przez sito o wymiarze boku oczek 1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50 % przechodzi przez sito o wymiarze boku oczek 0,5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Magnez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Reaktywność i metoda oznaczania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Wilgotność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  <w:tr w:rsidR="00AC5CC0" w:rsidRPr="00FF5B70" w:rsidTr="000F38C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3b)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Wapień dolomitowy – rozdrobniony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54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Magnez całkowity: 12 % </w:t>
                  </w:r>
                  <w:proofErr w:type="spellStart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MgO</w:t>
                  </w:r>
                  <w:proofErr w:type="spellEnd"/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co najmniej 50 % przechodzi przez </w:t>
                        </w: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lastRenderedPageBreak/>
                          <w:t>sito o wymiarze boku oczek 0,315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C5CC0" w:rsidRPr="00FF5B70" w:rsidTr="000F38C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4a)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Wapień ze złóż morskich – standardowy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zawierający węglan wapnia jako główny składnik, uzyskiwany przez rozdrabnianie (kruszenie, mielenie) naturalnych złóż wapienia pochodzenia morskiego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30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3,15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Magnez całkowity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Reaktywność i metoda oznaczania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Wilgotność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  <w:tr w:rsidR="00AC5CC0" w:rsidRPr="00FF5B70" w:rsidTr="000F38C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4b)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Wapień ze złóż morskich – rozdrobniony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40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2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C5CC0" w:rsidRPr="00FF5B70" w:rsidTr="000F38C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5a)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Kreda – standardowa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zawierający węglan wapnia jako główny składnik, uzyskiwany przez rozdrabnianie (kruszenie, mielenie) naturalnych złóż kredy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 po dezintegracji w wodzie: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90 % przechodzi przez sito o wymiarze boku oczek 3,15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70 % przechodzi przez sito o wymiarze boku oczek 2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lastRenderedPageBreak/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40 % przechodzi przez sito o wymiarze boku oczek 0,315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Reaktywność frakcji 1–2 mm (uzyskanych za pomocą przesiewania na sucho) co najmniej 40 % w kwasie cytrynowym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42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25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30 % przechodzi przez sito o wymiarze boku oczek 2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Magnez całkowity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Reaktywność i metoda oznaczania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Wilgotność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Uziarnienie oznaczane za pomocą przesiewania na </w:t>
                  </w: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mokro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  <w:tr w:rsidR="00AC5CC0" w:rsidRPr="00FF5B70" w:rsidTr="000F38C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5b)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Kreda – rozdrobniona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 po dezintegracji w wodzie: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70 % przechodzi przez sito o wymiarze boku oczek 2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50 % przechodzi przez sito o wymiarze boku oczek 0,315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Reaktywność frakcji 1–2 mm (uzyskanych za pomocą przesiewania na </w:t>
                  </w: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sucho) co najmniej 65 % w kwasie cytrynowym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48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25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30 % przechodzi przez sito o wymiarze boku oczek 2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C5CC0" w:rsidRPr="00FF5B70" w:rsidTr="00BD18D6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Zawiesina węglanów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zawierający jako główne składniki węglan wapnia lub węglan magnezu, uzyskiwany przez rozdrabnianie (kruszenie, mielenie) naturalnych złóż wapienia, wapienia magnezowego, wapienia dolomitowego lub kredy i sporządzenie z nich zawiesiny wodnej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35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512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Magnez całkowity jeśli </w:t>
                  </w:r>
                  <w:proofErr w:type="spellStart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MgO</w:t>
                  </w:r>
                  <w:proofErr w:type="spellEnd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≥ 3 %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Wilgotność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Reaktywność i metoda oznaczania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</w:tbl>
          <w:p w:rsidR="00AC5CC0" w:rsidRPr="00BF4E5E" w:rsidRDefault="00193709" w:rsidP="00AC5C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pl-PL"/>
              </w:rPr>
              <w:t>G.2. </w:t>
            </w:r>
            <w:r w:rsidR="00AC5CC0" w:rsidRPr="00BF4E5E">
              <w:rPr>
                <w:rFonts w:eastAsia="Times New Roman" w:cs="Times New Roman"/>
                <w:b/>
                <w:sz w:val="24"/>
                <w:szCs w:val="20"/>
                <w:lang w:eastAsia="pl-PL"/>
              </w:rPr>
              <w:t xml:space="preserve">Wapno tlenkowe i wodorotlenkowe pochodzenia naturalnego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1509"/>
              <w:gridCol w:w="2509"/>
              <w:gridCol w:w="1510"/>
              <w:gridCol w:w="1418"/>
              <w:gridCol w:w="1829"/>
            </w:tblGrid>
            <w:tr w:rsidR="00AC5CC0" w:rsidRPr="00FF5B70" w:rsidTr="00FF5B7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Nazwa typu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zawartość składników pokarmowych % (m/m)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Informacje dotyczące sposobu wyrażania </w:t>
                  </w: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zawartości składników pokarmowych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Inne wymagania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Pozostałe informacje dotyczące oznaczenia typu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Deklarowane składniki pokarmowe,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ich formy i rozpuszczalności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Inne deklarowane kryteria</w:t>
                  </w:r>
                </w:p>
              </w:tc>
            </w:tr>
            <w:tr w:rsidR="00AC5CC0" w:rsidRPr="00FF5B70" w:rsidTr="00FF5B7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AC5CC0" w:rsidRPr="00FF5B70" w:rsidTr="00FF5B7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Wapno palone – jakość podstawowa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zawierający jako główny składnik tlenek wapnia, uzyskiwany przez prażenie naturalnych złóż wapienia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75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sucho: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Magnez całkowity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sucho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  <w:tr w:rsidR="00AC5CC0" w:rsidRPr="00FF5B70" w:rsidTr="00FF5B7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Wapno palone – jakość pierwsza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zawierający jako główny składnik tlenek wapnia, uzyskiwany przez prażenie naturalnych złóż wapienia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85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sucho: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co najmniej 97 % przechodzi </w:t>
                        </w: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lastRenderedPageBreak/>
                          <w:t>przez sito o wymiarze boku oczek 8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Oznaczenie typu musi zawierać określenie typu uziarnienia »drobne« lub »grube«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Magnez całkowity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sucho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  <w:tr w:rsidR="00AC5CC0" w:rsidRPr="00FF5B70" w:rsidTr="00FF5B7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2a)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Wapno magnezowe palone – jakość podstawowa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zawierający jako główne składniki tlenek wapnia i tlenek magnezu, uzyskiwany przez prażenie naturalnych złóż wapienia magnezowego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80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Magnez całkowity: 7 % </w:t>
                  </w:r>
                  <w:proofErr w:type="spellStart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MgO</w:t>
                  </w:r>
                  <w:proofErr w:type="spellEnd"/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sucho: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Magnez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sucho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  <w:tr w:rsidR="00AC5CC0" w:rsidRPr="00FF5B70" w:rsidTr="00BF4E5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2b)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Wapno magnezowe palone – jakość pierwsza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zawierający jako główne składniki tlenek wapnia i tlenek magnezu, uzyskiwany przez prażenie naturalnych złóż wapienia magnezowego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85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Magnez całkowity: 7 % </w:t>
                  </w:r>
                  <w:proofErr w:type="spellStart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MgO</w:t>
                  </w:r>
                  <w:proofErr w:type="spellEnd"/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sucho: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co najmniej </w:t>
                        </w: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lastRenderedPageBreak/>
                          <w:t>97 % przechodzi przez sito o wymiarze boku oczek 4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Oznaczenie typu musi zawierać określenie typu uziarnienia »drobne« lub »grube«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Magnez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sucho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  <w:tr w:rsidR="00AC5CC0" w:rsidRPr="00FF5B70" w:rsidTr="00BF4E5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3a)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Wapno dolomitowe palone – jakość podstawowa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zawierający jako główne składniki tlenek wapnia i tlenek magnezu, uzyskiwany przez prażenie naturalnych złóż dolomitu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85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Magnez całkowity: 17 % </w:t>
                  </w:r>
                  <w:proofErr w:type="spellStart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MgO</w:t>
                  </w:r>
                  <w:proofErr w:type="spellEnd"/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sucho: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Magnez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sucho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  <w:tr w:rsidR="00AC5CC0" w:rsidRPr="00FF5B70" w:rsidTr="00BF4E5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3b)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Wapno dolomitowe palone – jakość pierwsza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zawierający jako główne składniki tlenek wapnia i tlenek magnezu, uzyskiwany przez prażenie naturalnych złóż dolomitu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95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Magnez całkowity: 17 % </w:t>
                  </w:r>
                  <w:proofErr w:type="spellStart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MgO</w:t>
                  </w:r>
                  <w:proofErr w:type="spellEnd"/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sucho: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 xml:space="preserve">Oznaczenie typu musi zawierać określenie typu uziarnienia »drobne« lub </w:t>
                  </w: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»grube«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Magnez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sucho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  <w:tr w:rsidR="00AC5CC0" w:rsidRPr="00FF5B70" w:rsidTr="00BF4E5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Wapno hydratyzowane (wapno gaszone)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zawierający jako główny składnik wodorotlenek wapnia, uzyskiwany przez prażenie i hydratyzowanie naturalnych złóż wapienia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65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Magnez całkowity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Wilgotność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  <w:tr w:rsidR="00AC5CC0" w:rsidRPr="00FF5B70" w:rsidTr="00BF4E5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Wapno magnezowe hydratyzowane (wapno magnezowe gaszone)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zawierający jako główne składniki wodorotlenek wapnia i wodorotlenek magnezu, uzyskiwany przez prażenie i hydratyzowanie naturalnych złóż wapienia magnezowego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70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Magnez całkowity: 5 % </w:t>
                  </w:r>
                  <w:proofErr w:type="spellStart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MgO</w:t>
                  </w:r>
                  <w:proofErr w:type="spellEnd"/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Uziarnienie oznaczane za pomocą przesiewania na </w:t>
                  </w: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Magnez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Uziarnienie oznaczane za pomocą przesiewania na mokro </w:t>
                  </w: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Wilgotność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  <w:tr w:rsidR="00AC5CC0" w:rsidRPr="00FF5B70" w:rsidTr="00BF4E5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Wapno dolomitowe hydratyzowane (gaszone)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zawierający jako główne składniki wodorotlenek wapnia i wodorotlenek magnezu, uzyskiwany przez prażenie i hydratyzowanie naturalnych złóż dolomitu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70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Magnez całkowity: 12 % </w:t>
                  </w:r>
                  <w:proofErr w:type="spellStart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MgO</w:t>
                  </w:r>
                  <w:proofErr w:type="spellEnd"/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Magnez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Wilgotność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  <w:tr w:rsidR="00AC5CC0" w:rsidRPr="00FF5B70" w:rsidTr="00BF4E5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Zawiesina wapna gaszonego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zawierający jako główne składniki wodorotlenek wapnia lub wodorotlenek magnezu, uzyskiwany przez prażenie i hydratyzowanie naturalnych złóż wapienia, wapienia magnezowego lub dolomitu i sporządzenie z nich zawiesiny wodnej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20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1290"/>
                  </w:tblGrid>
                  <w:tr w:rsidR="00AC5CC0" w:rsidRPr="00FF5B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CC0" w:rsidRPr="00FF5B70" w:rsidRDefault="00AC5CC0" w:rsidP="00AC5CC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FF5B70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Magnez całkowity jeśli </w:t>
                  </w:r>
                  <w:proofErr w:type="spellStart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MgO</w:t>
                  </w:r>
                  <w:proofErr w:type="spellEnd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≥ 3 %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Wilgotność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Uziarnienie oznaczane za pomocą przesiewania na mokro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</w:tbl>
          <w:p w:rsidR="00AC5CC0" w:rsidRPr="00BF4E5E" w:rsidRDefault="00AC5CC0" w:rsidP="00AC5C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BF4E5E">
              <w:rPr>
                <w:rFonts w:eastAsia="Times New Roman" w:cs="Times New Roman"/>
                <w:b/>
                <w:sz w:val="24"/>
                <w:szCs w:val="20"/>
                <w:lang w:eastAsia="pl-PL"/>
              </w:rPr>
              <w:t xml:space="preserve">G.3. Wapno uzyskiwane w procesach przemysłowych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1309"/>
              <w:gridCol w:w="2613"/>
              <w:gridCol w:w="1606"/>
              <w:gridCol w:w="1490"/>
              <w:gridCol w:w="1757"/>
            </w:tblGrid>
            <w:tr w:rsidR="00AC5CC0" w:rsidRPr="00FF5B70" w:rsidTr="00BF4E5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Nazwa typu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zawartość składników pokarmowych % (m/m)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Informacje dotyczące sposobu wyrażania zawartości składników </w:t>
                  </w: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pokarmowych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Inne wymagania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Pozostałe informacje dotyczące oznaczenia typu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Deklarowane składniki pokarmowe,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ich formy i rozpuszczalności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Inne deklarowane kryteria</w:t>
                  </w:r>
                </w:p>
              </w:tc>
            </w:tr>
            <w:tr w:rsidR="00AC5CC0" w:rsidRPr="00FF5B70" w:rsidTr="00BF4E5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AC5CC0" w:rsidRPr="00FF5B70" w:rsidTr="00BF4E5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Wapno defekacyjne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pozostały po produkcji cukru, uzyskiwany przez karbonizację z wykorzystaniem wyłącznie wapna palonego ze źródeł naturalnych i zawierający jako główny składnik rozdrobniony węglan wapnia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Magnez całkowity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Wilgotność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Reaktywność i metoda oznaczania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</w:tc>
            </w:tr>
            <w:tr w:rsidR="00AC5CC0" w:rsidRPr="00FF5B70" w:rsidTr="00BF4E5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Zawiesina wapna defekacyjnego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liczba zobojętnienia: 15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CC0" w:rsidRPr="00FF5B70" w:rsidRDefault="00AC5CC0" w:rsidP="00AC5CC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C5CC0" w:rsidRPr="00BF4E5E" w:rsidRDefault="00AC5CC0" w:rsidP="00AC5C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BF4E5E">
              <w:rPr>
                <w:rFonts w:eastAsia="Times New Roman" w:cs="Times New Roman"/>
                <w:b/>
                <w:sz w:val="24"/>
                <w:szCs w:val="20"/>
                <w:lang w:eastAsia="pl-PL"/>
              </w:rPr>
              <w:t xml:space="preserve">G.4. Wapno mieszane </w:t>
            </w:r>
          </w:p>
          <w:tbl>
            <w:tblPr>
              <w:tblW w:w="9072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869"/>
              <w:gridCol w:w="2074"/>
              <w:gridCol w:w="2035"/>
              <w:gridCol w:w="2019"/>
              <w:gridCol w:w="1842"/>
            </w:tblGrid>
            <w:tr w:rsidR="00AC5CC0" w:rsidRPr="00FF5B70" w:rsidTr="00BF4E5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Nazwa typu</w:t>
                  </w:r>
                </w:p>
              </w:tc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zawartość składników pokarmowych % (m/m)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Informacje dotyczące sposobu wyrażania zawartości składników pokarmowych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Inne wymagania</w:t>
                  </w:r>
                </w:p>
              </w:tc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Deklarowane składniki pokarmowe,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ich formy i rozpuszczalności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Inne deklarowane kryteria</w:t>
                  </w:r>
                </w:p>
              </w:tc>
            </w:tr>
            <w:tr w:rsidR="00AC5CC0" w:rsidRPr="00FF5B70" w:rsidTr="00BF4E5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AC5CC0" w:rsidRPr="00FF5B70" w:rsidTr="00BF4E5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Wapno mieszane</w:t>
                  </w:r>
                </w:p>
              </w:tc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Produkt uzyskiwany przez mieszanie typów wymienionych w sekcjach G1 i G2</w:t>
                  </w:r>
                </w:p>
              </w:tc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Minimalna zawartość węglanów: 15 %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Maksymalna zawartość węglanów: 90 %</w:t>
                  </w:r>
                </w:p>
              </w:tc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Jeżeli </w:t>
                  </w:r>
                  <w:proofErr w:type="spellStart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MgO</w:t>
                  </w:r>
                  <w:proofErr w:type="spellEnd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≥ 5 %, do nazwy typu należy dodać określenie »magnezowe«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0" w:type="auto"/>
                  <w:hideMark/>
                </w:tcPr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Typy określone w sekcjach G.1 i G.2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Liczba zobojętnienia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Wapń całkowity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Magnez całkowity, jeśli </w:t>
                  </w:r>
                  <w:proofErr w:type="spellStart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MgO</w:t>
                  </w:r>
                  <w:proofErr w:type="spellEnd"/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≥ 3 %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Wyniki inkubacji gleby (nieobowiązkowo)</w:t>
                  </w:r>
                </w:p>
                <w:p w:rsidR="00AC5CC0" w:rsidRPr="00FF5B70" w:rsidRDefault="00AC5CC0" w:rsidP="00AC5C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F5B7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Wilgotność (nieobowiązkowo)</w:t>
                  </w:r>
                </w:p>
              </w:tc>
            </w:tr>
          </w:tbl>
          <w:p w:rsidR="00AC5CC0" w:rsidRPr="00FF5B70" w:rsidRDefault="00AC5CC0" w:rsidP="00AC5CC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C5CC0" w:rsidRPr="00AC5CC0" w:rsidRDefault="0059165A" w:rsidP="00AC5CC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pict>
          <v:rect id="_x0000_i1025" style="width:0;height:1.5pt" o:hralign="center" o:hrstd="t" o:hr="t" fillcolor="#a0a0a0" stroked="f"/>
        </w:pict>
      </w:r>
    </w:p>
    <w:p w:rsidR="00FA29D4" w:rsidRPr="00FA29D4" w:rsidRDefault="00FA29D4" w:rsidP="00FA29D4">
      <w:pPr>
        <w:spacing w:after="0" w:line="360" w:lineRule="auto"/>
        <w:jc w:val="both"/>
        <w:rPr>
          <w:rFonts w:cs="Times New Roman"/>
        </w:rPr>
      </w:pPr>
    </w:p>
    <w:sectPr w:rsidR="00FA29D4" w:rsidRPr="00FA29D4" w:rsidSect="00736BDE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A6" w:rsidRDefault="001F6EA6" w:rsidP="00713D43">
      <w:pPr>
        <w:spacing w:after="0" w:line="240" w:lineRule="auto"/>
      </w:pPr>
      <w:r>
        <w:separator/>
      </w:r>
    </w:p>
  </w:endnote>
  <w:endnote w:type="continuationSeparator" w:id="0">
    <w:p w:rsidR="001F6EA6" w:rsidRDefault="001F6EA6" w:rsidP="0071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059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A69C6" w:rsidRDefault="004A69C6">
            <w:pPr>
              <w:pStyle w:val="Stopka"/>
              <w:jc w:val="center"/>
            </w:pPr>
            <w:r w:rsidRPr="004A69C6">
              <w:rPr>
                <w:sz w:val="18"/>
                <w:szCs w:val="18"/>
              </w:rPr>
              <w:t xml:space="preserve">Strona </w:t>
            </w:r>
            <w:r w:rsidR="004202D7" w:rsidRPr="004A69C6">
              <w:rPr>
                <w:b/>
                <w:bCs/>
                <w:sz w:val="18"/>
                <w:szCs w:val="18"/>
              </w:rPr>
              <w:fldChar w:fldCharType="begin"/>
            </w:r>
            <w:r w:rsidRPr="004A69C6">
              <w:rPr>
                <w:b/>
                <w:bCs/>
                <w:sz w:val="18"/>
                <w:szCs w:val="18"/>
              </w:rPr>
              <w:instrText>PAGE</w:instrText>
            </w:r>
            <w:r w:rsidR="004202D7" w:rsidRPr="004A69C6">
              <w:rPr>
                <w:b/>
                <w:bCs/>
                <w:sz w:val="18"/>
                <w:szCs w:val="18"/>
              </w:rPr>
              <w:fldChar w:fldCharType="separate"/>
            </w:r>
            <w:r w:rsidR="0059165A">
              <w:rPr>
                <w:b/>
                <w:bCs/>
                <w:noProof/>
                <w:sz w:val="18"/>
                <w:szCs w:val="18"/>
              </w:rPr>
              <w:t>18</w:t>
            </w:r>
            <w:r w:rsidR="004202D7" w:rsidRPr="004A69C6">
              <w:rPr>
                <w:b/>
                <w:bCs/>
                <w:sz w:val="18"/>
                <w:szCs w:val="18"/>
              </w:rPr>
              <w:fldChar w:fldCharType="end"/>
            </w:r>
            <w:r w:rsidRPr="004A69C6">
              <w:rPr>
                <w:sz w:val="18"/>
                <w:szCs w:val="18"/>
              </w:rPr>
              <w:t xml:space="preserve"> z </w:t>
            </w:r>
            <w:r w:rsidR="004202D7" w:rsidRPr="004A69C6">
              <w:rPr>
                <w:b/>
                <w:bCs/>
                <w:sz w:val="18"/>
                <w:szCs w:val="18"/>
              </w:rPr>
              <w:fldChar w:fldCharType="begin"/>
            </w:r>
            <w:r w:rsidRPr="004A69C6">
              <w:rPr>
                <w:b/>
                <w:bCs/>
                <w:sz w:val="18"/>
                <w:szCs w:val="18"/>
              </w:rPr>
              <w:instrText>NUMPAGES</w:instrText>
            </w:r>
            <w:r w:rsidR="004202D7" w:rsidRPr="004A69C6">
              <w:rPr>
                <w:b/>
                <w:bCs/>
                <w:sz w:val="18"/>
                <w:szCs w:val="18"/>
              </w:rPr>
              <w:fldChar w:fldCharType="separate"/>
            </w:r>
            <w:r w:rsidR="0059165A">
              <w:rPr>
                <w:b/>
                <w:bCs/>
                <w:noProof/>
                <w:sz w:val="18"/>
                <w:szCs w:val="18"/>
              </w:rPr>
              <w:t>18</w:t>
            </w:r>
            <w:r w:rsidR="004202D7" w:rsidRPr="004A69C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E4110" w:rsidRDefault="003E411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A6" w:rsidRDefault="001F6EA6" w:rsidP="00713D43">
      <w:pPr>
        <w:spacing w:after="0" w:line="240" w:lineRule="auto"/>
      </w:pPr>
      <w:r>
        <w:separator/>
      </w:r>
    </w:p>
  </w:footnote>
  <w:footnote w:type="continuationSeparator" w:id="0">
    <w:p w:rsidR="001F6EA6" w:rsidRDefault="001F6EA6" w:rsidP="0071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45C"/>
    <w:multiLevelType w:val="hybridMultilevel"/>
    <w:tmpl w:val="27262C96"/>
    <w:lvl w:ilvl="0" w:tplc="EB1C1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1F0"/>
    <w:multiLevelType w:val="hybridMultilevel"/>
    <w:tmpl w:val="A64C5F22"/>
    <w:lvl w:ilvl="0" w:tplc="08482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491"/>
    <w:multiLevelType w:val="hybridMultilevel"/>
    <w:tmpl w:val="D46CBA6E"/>
    <w:lvl w:ilvl="0" w:tplc="ACEEB3C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B72775"/>
    <w:multiLevelType w:val="hybridMultilevel"/>
    <w:tmpl w:val="14846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B765E"/>
    <w:multiLevelType w:val="hybridMultilevel"/>
    <w:tmpl w:val="F222B932"/>
    <w:lvl w:ilvl="0" w:tplc="94C02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72342D"/>
    <w:multiLevelType w:val="hybridMultilevel"/>
    <w:tmpl w:val="88BE48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D23E41"/>
    <w:multiLevelType w:val="hybridMultilevel"/>
    <w:tmpl w:val="79FE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6267E"/>
    <w:multiLevelType w:val="hybridMultilevel"/>
    <w:tmpl w:val="34A06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24F62"/>
    <w:multiLevelType w:val="hybridMultilevel"/>
    <w:tmpl w:val="D4CC1FB2"/>
    <w:lvl w:ilvl="0" w:tplc="C954535E">
      <w:start w:val="1"/>
      <w:numFmt w:val="lowerLetter"/>
      <w:lvlText w:val="%1)"/>
      <w:lvlJc w:val="left"/>
      <w:pPr>
        <w:ind w:left="1004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10500"/>
    <w:multiLevelType w:val="hybridMultilevel"/>
    <w:tmpl w:val="116C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D1E59"/>
    <w:multiLevelType w:val="hybridMultilevel"/>
    <w:tmpl w:val="88BE48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406F2"/>
    <w:multiLevelType w:val="hybridMultilevel"/>
    <w:tmpl w:val="D10C722C"/>
    <w:lvl w:ilvl="0" w:tplc="150E2A80">
      <w:start w:val="1"/>
      <w:numFmt w:val="decimal"/>
      <w:lvlText w:val="%1)"/>
      <w:lvlJc w:val="left"/>
      <w:pPr>
        <w:ind w:left="1004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5A"/>
    <w:rsid w:val="00005F89"/>
    <w:rsid w:val="000122F9"/>
    <w:rsid w:val="00021F07"/>
    <w:rsid w:val="00045C2B"/>
    <w:rsid w:val="00061361"/>
    <w:rsid w:val="00094EB0"/>
    <w:rsid w:val="000A0C04"/>
    <w:rsid w:val="000D2185"/>
    <w:rsid w:val="000D3FF7"/>
    <w:rsid w:val="000D7E78"/>
    <w:rsid w:val="000F38C4"/>
    <w:rsid w:val="000F55CD"/>
    <w:rsid w:val="00105360"/>
    <w:rsid w:val="001150BF"/>
    <w:rsid w:val="00124392"/>
    <w:rsid w:val="00124CAB"/>
    <w:rsid w:val="00142587"/>
    <w:rsid w:val="00143D00"/>
    <w:rsid w:val="00153197"/>
    <w:rsid w:val="001563D1"/>
    <w:rsid w:val="001665D2"/>
    <w:rsid w:val="00193709"/>
    <w:rsid w:val="00193D68"/>
    <w:rsid w:val="00197B26"/>
    <w:rsid w:val="001A1709"/>
    <w:rsid w:val="001B49F3"/>
    <w:rsid w:val="001C30A2"/>
    <w:rsid w:val="001C7DC6"/>
    <w:rsid w:val="001D12D3"/>
    <w:rsid w:val="001E0C64"/>
    <w:rsid w:val="001F1C86"/>
    <w:rsid w:val="001F6EA6"/>
    <w:rsid w:val="00207ACC"/>
    <w:rsid w:val="002209A5"/>
    <w:rsid w:val="00226512"/>
    <w:rsid w:val="00284FFE"/>
    <w:rsid w:val="002B04ED"/>
    <w:rsid w:val="002E4A99"/>
    <w:rsid w:val="003147B6"/>
    <w:rsid w:val="00325282"/>
    <w:rsid w:val="00336F6E"/>
    <w:rsid w:val="00350243"/>
    <w:rsid w:val="00354DC0"/>
    <w:rsid w:val="00394E5A"/>
    <w:rsid w:val="003A0BA2"/>
    <w:rsid w:val="003A44BF"/>
    <w:rsid w:val="003C38C2"/>
    <w:rsid w:val="003E4110"/>
    <w:rsid w:val="003E7168"/>
    <w:rsid w:val="004202D7"/>
    <w:rsid w:val="00435879"/>
    <w:rsid w:val="00454867"/>
    <w:rsid w:val="00457A60"/>
    <w:rsid w:val="004726E3"/>
    <w:rsid w:val="004922B0"/>
    <w:rsid w:val="004A227C"/>
    <w:rsid w:val="004A69C6"/>
    <w:rsid w:val="004D2C33"/>
    <w:rsid w:val="005016C3"/>
    <w:rsid w:val="00534C7C"/>
    <w:rsid w:val="00580040"/>
    <w:rsid w:val="0059165A"/>
    <w:rsid w:val="00596337"/>
    <w:rsid w:val="00596EA2"/>
    <w:rsid w:val="005A64D9"/>
    <w:rsid w:val="005B134E"/>
    <w:rsid w:val="005B6B22"/>
    <w:rsid w:val="005B72B5"/>
    <w:rsid w:val="005C1E58"/>
    <w:rsid w:val="005E1645"/>
    <w:rsid w:val="005E7535"/>
    <w:rsid w:val="006261FB"/>
    <w:rsid w:val="00630C20"/>
    <w:rsid w:val="00647C81"/>
    <w:rsid w:val="00662187"/>
    <w:rsid w:val="00677B49"/>
    <w:rsid w:val="00690678"/>
    <w:rsid w:val="006B2789"/>
    <w:rsid w:val="006C13E1"/>
    <w:rsid w:val="006E4D00"/>
    <w:rsid w:val="006F671B"/>
    <w:rsid w:val="00700780"/>
    <w:rsid w:val="00713D43"/>
    <w:rsid w:val="0072038E"/>
    <w:rsid w:val="00736BDE"/>
    <w:rsid w:val="00747C3E"/>
    <w:rsid w:val="007534E3"/>
    <w:rsid w:val="00755C39"/>
    <w:rsid w:val="00772C06"/>
    <w:rsid w:val="00776061"/>
    <w:rsid w:val="007839B6"/>
    <w:rsid w:val="00786F68"/>
    <w:rsid w:val="007A3852"/>
    <w:rsid w:val="007A751B"/>
    <w:rsid w:val="007B4E69"/>
    <w:rsid w:val="007C70B6"/>
    <w:rsid w:val="007D6467"/>
    <w:rsid w:val="007F40B8"/>
    <w:rsid w:val="00822AEF"/>
    <w:rsid w:val="008353E3"/>
    <w:rsid w:val="00841E5D"/>
    <w:rsid w:val="00862FF6"/>
    <w:rsid w:val="008717D7"/>
    <w:rsid w:val="008862CB"/>
    <w:rsid w:val="00895326"/>
    <w:rsid w:val="008A1E0F"/>
    <w:rsid w:val="008B00BE"/>
    <w:rsid w:val="008B1693"/>
    <w:rsid w:val="008D12CD"/>
    <w:rsid w:val="008D2598"/>
    <w:rsid w:val="0090104E"/>
    <w:rsid w:val="00931EA1"/>
    <w:rsid w:val="009341B1"/>
    <w:rsid w:val="00937155"/>
    <w:rsid w:val="00952B39"/>
    <w:rsid w:val="00953646"/>
    <w:rsid w:val="009761EC"/>
    <w:rsid w:val="009A592C"/>
    <w:rsid w:val="009C32AA"/>
    <w:rsid w:val="009D41F7"/>
    <w:rsid w:val="00A016BD"/>
    <w:rsid w:val="00A40009"/>
    <w:rsid w:val="00A6083F"/>
    <w:rsid w:val="00A67ACD"/>
    <w:rsid w:val="00A71BF3"/>
    <w:rsid w:val="00A9052F"/>
    <w:rsid w:val="00AB65E3"/>
    <w:rsid w:val="00AB6E2F"/>
    <w:rsid w:val="00AC04E0"/>
    <w:rsid w:val="00AC5CC0"/>
    <w:rsid w:val="00AE49AD"/>
    <w:rsid w:val="00B21CCB"/>
    <w:rsid w:val="00B3156F"/>
    <w:rsid w:val="00B533EF"/>
    <w:rsid w:val="00B61285"/>
    <w:rsid w:val="00B63995"/>
    <w:rsid w:val="00B8595A"/>
    <w:rsid w:val="00B870E8"/>
    <w:rsid w:val="00BD11BE"/>
    <w:rsid w:val="00BD18D6"/>
    <w:rsid w:val="00BD1C70"/>
    <w:rsid w:val="00BD4C57"/>
    <w:rsid w:val="00BE1D9A"/>
    <w:rsid w:val="00BF2168"/>
    <w:rsid w:val="00BF27CA"/>
    <w:rsid w:val="00BF4E5E"/>
    <w:rsid w:val="00BF79AF"/>
    <w:rsid w:val="00C03062"/>
    <w:rsid w:val="00C0525C"/>
    <w:rsid w:val="00C22610"/>
    <w:rsid w:val="00C2338E"/>
    <w:rsid w:val="00C442CE"/>
    <w:rsid w:val="00C62DFB"/>
    <w:rsid w:val="00C6330C"/>
    <w:rsid w:val="00C64B37"/>
    <w:rsid w:val="00C72F33"/>
    <w:rsid w:val="00C830AF"/>
    <w:rsid w:val="00CA3CDF"/>
    <w:rsid w:val="00CE2C13"/>
    <w:rsid w:val="00CE4C04"/>
    <w:rsid w:val="00D00567"/>
    <w:rsid w:val="00D170C9"/>
    <w:rsid w:val="00D253DC"/>
    <w:rsid w:val="00D26EC3"/>
    <w:rsid w:val="00D33D1C"/>
    <w:rsid w:val="00D34FA2"/>
    <w:rsid w:val="00D443F9"/>
    <w:rsid w:val="00D500AE"/>
    <w:rsid w:val="00D526C2"/>
    <w:rsid w:val="00D84D37"/>
    <w:rsid w:val="00D86A01"/>
    <w:rsid w:val="00DB14BF"/>
    <w:rsid w:val="00DC6434"/>
    <w:rsid w:val="00DE700C"/>
    <w:rsid w:val="00DF21A3"/>
    <w:rsid w:val="00DF46A3"/>
    <w:rsid w:val="00E20395"/>
    <w:rsid w:val="00E20534"/>
    <w:rsid w:val="00E66F61"/>
    <w:rsid w:val="00E7041B"/>
    <w:rsid w:val="00E768C5"/>
    <w:rsid w:val="00E90EEA"/>
    <w:rsid w:val="00E92A32"/>
    <w:rsid w:val="00F1392C"/>
    <w:rsid w:val="00F248BD"/>
    <w:rsid w:val="00F25506"/>
    <w:rsid w:val="00F63F17"/>
    <w:rsid w:val="00F648D5"/>
    <w:rsid w:val="00F80C64"/>
    <w:rsid w:val="00F84F30"/>
    <w:rsid w:val="00F97455"/>
    <w:rsid w:val="00FA2053"/>
    <w:rsid w:val="00FA29D4"/>
    <w:rsid w:val="00FB52CE"/>
    <w:rsid w:val="00FC7EEC"/>
    <w:rsid w:val="00FD3189"/>
    <w:rsid w:val="00FD4831"/>
    <w:rsid w:val="00FF43D9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C13"/>
  </w:style>
  <w:style w:type="paragraph" w:styleId="Nagwek1">
    <w:name w:val="heading 1"/>
    <w:basedOn w:val="Normalny"/>
    <w:link w:val="Nagwek1Znak"/>
    <w:uiPriority w:val="9"/>
    <w:qFormat/>
    <w:rsid w:val="00F1392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3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D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D43"/>
  </w:style>
  <w:style w:type="paragraph" w:styleId="Stopka">
    <w:name w:val="footer"/>
    <w:basedOn w:val="Normalny"/>
    <w:link w:val="StopkaZnak"/>
    <w:uiPriority w:val="99"/>
    <w:unhideWhenUsed/>
    <w:rsid w:val="0071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D43"/>
  </w:style>
  <w:style w:type="table" w:styleId="Tabela-Siatka">
    <w:name w:val="Table Grid"/>
    <w:basedOn w:val="Standardowy"/>
    <w:uiPriority w:val="59"/>
    <w:rsid w:val="00F6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392C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F1392C"/>
  </w:style>
  <w:style w:type="character" w:styleId="Hipercze">
    <w:name w:val="Hyperlink"/>
    <w:basedOn w:val="Domylnaczcionkaakapitu"/>
    <w:uiPriority w:val="99"/>
    <w:semiHidden/>
    <w:unhideWhenUsed/>
    <w:rsid w:val="00F1392C"/>
    <w:rPr>
      <w:color w:val="0000FF"/>
      <w:u w:val="single"/>
    </w:rPr>
  </w:style>
  <w:style w:type="paragraph" w:customStyle="1" w:styleId="mainpub">
    <w:name w:val="mainpub"/>
    <w:basedOn w:val="Normalny"/>
    <w:rsid w:val="00F139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C13"/>
  </w:style>
  <w:style w:type="paragraph" w:styleId="Nagwek1">
    <w:name w:val="heading 1"/>
    <w:basedOn w:val="Normalny"/>
    <w:link w:val="Nagwek1Znak"/>
    <w:uiPriority w:val="9"/>
    <w:qFormat/>
    <w:rsid w:val="00F1392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3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D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D43"/>
  </w:style>
  <w:style w:type="paragraph" w:styleId="Stopka">
    <w:name w:val="footer"/>
    <w:basedOn w:val="Normalny"/>
    <w:link w:val="StopkaZnak"/>
    <w:uiPriority w:val="99"/>
    <w:unhideWhenUsed/>
    <w:rsid w:val="0071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D43"/>
  </w:style>
  <w:style w:type="table" w:styleId="Tabela-Siatka">
    <w:name w:val="Table Grid"/>
    <w:basedOn w:val="Standardowy"/>
    <w:uiPriority w:val="59"/>
    <w:rsid w:val="00F6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392C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F1392C"/>
  </w:style>
  <w:style w:type="character" w:styleId="Hipercze">
    <w:name w:val="Hyperlink"/>
    <w:basedOn w:val="Domylnaczcionkaakapitu"/>
    <w:uiPriority w:val="99"/>
    <w:semiHidden/>
    <w:unhideWhenUsed/>
    <w:rsid w:val="00F1392C"/>
    <w:rPr>
      <w:color w:val="0000FF"/>
      <w:u w:val="single"/>
    </w:rPr>
  </w:style>
  <w:style w:type="paragraph" w:customStyle="1" w:styleId="mainpub">
    <w:name w:val="mainpub"/>
    <w:basedOn w:val="Normalny"/>
    <w:rsid w:val="00F139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rguydgojxhezt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4528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Bocian Małgorzata</dc:creator>
  <cp:lastModifiedBy>Danuta Łukasiewicz</cp:lastModifiedBy>
  <cp:revision>3</cp:revision>
  <cp:lastPrinted>2019-06-11T06:30:00Z</cp:lastPrinted>
  <dcterms:created xsi:type="dcterms:W3CDTF">2019-06-11T06:29:00Z</dcterms:created>
  <dcterms:modified xsi:type="dcterms:W3CDTF">2019-06-11T06:32:00Z</dcterms:modified>
</cp:coreProperties>
</file>